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806B" w14:textId="77777777" w:rsidR="00747A9A" w:rsidRPr="00CF417E" w:rsidRDefault="00747A9A" w:rsidP="00215953">
      <w:pPr>
        <w:pBdr>
          <w:top w:val="nil"/>
          <w:left w:val="nil"/>
          <w:bottom w:val="nil"/>
          <w:right w:val="nil"/>
          <w:between w:val="nil"/>
        </w:pBdr>
        <w:spacing w:line="240" w:lineRule="auto"/>
      </w:pPr>
    </w:p>
    <w:p w14:paraId="4AA98BE0" w14:textId="28ABA74F" w:rsidR="00C5701A" w:rsidRPr="00A703AD" w:rsidRDefault="005D2BF2" w:rsidP="00A703AD">
      <w:pPr>
        <w:widowControl/>
        <w:spacing w:line="240" w:lineRule="auto"/>
        <w:jc w:val="center"/>
        <w:rPr>
          <w:rFonts w:ascii="Times New Roman" w:eastAsia="SimSun" w:hAnsi="Times New Roman" w:cs="Times New Roman"/>
          <w:b/>
          <w:iCs/>
          <w:color w:val="000000"/>
          <w:sz w:val="28"/>
          <w:szCs w:val="28"/>
          <w:lang w:val="en-US" w:eastAsia="en-US"/>
        </w:rPr>
      </w:pPr>
      <w:bookmarkStart w:id="0" w:name="_Hlk170485657"/>
      <w:proofErr w:type="spellStart"/>
      <w:r w:rsidRPr="00A703AD">
        <w:rPr>
          <w:rFonts w:ascii="Times New Roman" w:eastAsia="SimSun" w:hAnsi="Times New Roman" w:cs="Times New Roman"/>
          <w:b/>
          <w:iCs/>
          <w:color w:val="000000"/>
          <w:sz w:val="28"/>
          <w:szCs w:val="28"/>
          <w:lang w:val="en-US" w:eastAsia="en-US"/>
        </w:rPr>
        <w:t>Praktik</w:t>
      </w:r>
      <w:proofErr w:type="spellEnd"/>
      <w:r w:rsidRPr="00A703AD">
        <w:rPr>
          <w:rFonts w:ascii="Times New Roman" w:eastAsia="SimSun" w:hAnsi="Times New Roman" w:cs="Times New Roman"/>
          <w:b/>
          <w:iCs/>
          <w:color w:val="000000"/>
          <w:sz w:val="28"/>
          <w:szCs w:val="28"/>
          <w:lang w:val="en-US" w:eastAsia="en-US"/>
        </w:rPr>
        <w:t xml:space="preserve"> Baik Shadow, </w:t>
      </w:r>
      <w:proofErr w:type="spellStart"/>
      <w:r w:rsidRPr="00A703AD">
        <w:rPr>
          <w:rFonts w:ascii="Times New Roman" w:eastAsia="SimSun" w:hAnsi="Times New Roman" w:cs="Times New Roman"/>
          <w:b/>
          <w:iCs/>
          <w:color w:val="000000"/>
          <w:sz w:val="28"/>
          <w:szCs w:val="28"/>
          <w:lang w:val="en-US" w:eastAsia="en-US"/>
        </w:rPr>
        <w:t>Menggali</w:t>
      </w:r>
      <w:proofErr w:type="spellEnd"/>
      <w:r w:rsidRPr="00A703AD">
        <w:rPr>
          <w:rFonts w:ascii="Times New Roman" w:eastAsia="SimSun" w:hAnsi="Times New Roman" w:cs="Times New Roman"/>
          <w:b/>
          <w:iCs/>
          <w:color w:val="000000"/>
          <w:sz w:val="28"/>
          <w:szCs w:val="28"/>
          <w:lang w:val="en-US" w:eastAsia="en-US"/>
        </w:rPr>
        <w:t xml:space="preserve"> </w:t>
      </w:r>
      <w:proofErr w:type="spellStart"/>
      <w:r w:rsidRPr="00A703AD">
        <w:rPr>
          <w:rFonts w:ascii="Times New Roman" w:eastAsia="SimSun" w:hAnsi="Times New Roman" w:cs="Times New Roman"/>
          <w:b/>
          <w:iCs/>
          <w:color w:val="000000"/>
          <w:sz w:val="28"/>
          <w:szCs w:val="28"/>
          <w:lang w:val="en-US" w:eastAsia="en-US"/>
        </w:rPr>
        <w:t>Pengalaman</w:t>
      </w:r>
      <w:proofErr w:type="spellEnd"/>
      <w:r w:rsidRPr="00A703AD">
        <w:rPr>
          <w:rFonts w:ascii="Times New Roman" w:eastAsia="SimSun" w:hAnsi="Times New Roman" w:cs="Times New Roman"/>
          <w:b/>
          <w:iCs/>
          <w:color w:val="000000"/>
          <w:sz w:val="28"/>
          <w:szCs w:val="28"/>
          <w:lang w:val="en-US" w:eastAsia="en-US"/>
        </w:rPr>
        <w:t xml:space="preserve"> </w:t>
      </w:r>
      <w:proofErr w:type="spellStart"/>
      <w:r w:rsidRPr="00A703AD">
        <w:rPr>
          <w:rFonts w:ascii="Times New Roman" w:eastAsia="SimSun" w:hAnsi="Times New Roman" w:cs="Times New Roman"/>
          <w:b/>
          <w:iCs/>
          <w:color w:val="000000"/>
          <w:sz w:val="28"/>
          <w:szCs w:val="28"/>
          <w:lang w:val="en-US" w:eastAsia="en-US"/>
        </w:rPr>
        <w:t>Menemukan</w:t>
      </w:r>
      <w:proofErr w:type="spellEnd"/>
      <w:r w:rsidRPr="00A703AD">
        <w:rPr>
          <w:rFonts w:ascii="Times New Roman" w:eastAsia="SimSun" w:hAnsi="Times New Roman" w:cs="Times New Roman"/>
          <w:b/>
          <w:iCs/>
          <w:color w:val="000000"/>
          <w:sz w:val="28"/>
          <w:szCs w:val="28"/>
          <w:lang w:val="en-US" w:eastAsia="en-US"/>
        </w:rPr>
        <w:t xml:space="preserve"> Jalan </w:t>
      </w:r>
      <w:proofErr w:type="spellStart"/>
      <w:r w:rsidRPr="00A703AD">
        <w:rPr>
          <w:rFonts w:ascii="Times New Roman" w:eastAsia="SimSun" w:hAnsi="Times New Roman" w:cs="Times New Roman"/>
          <w:b/>
          <w:iCs/>
          <w:color w:val="000000"/>
          <w:sz w:val="28"/>
          <w:szCs w:val="28"/>
          <w:lang w:val="en-US" w:eastAsia="en-US"/>
        </w:rPr>
        <w:t>Terbaik</w:t>
      </w:r>
      <w:proofErr w:type="spellEnd"/>
      <w:r w:rsidR="00A703AD" w:rsidRPr="00A703AD">
        <w:rPr>
          <w:rFonts w:ascii="Times New Roman" w:eastAsia="SimSun" w:hAnsi="Times New Roman" w:cs="Times New Roman"/>
          <w:b/>
          <w:iCs/>
          <w:color w:val="000000"/>
          <w:sz w:val="28"/>
          <w:szCs w:val="28"/>
          <w:lang w:val="en-US" w:eastAsia="en-US"/>
        </w:rPr>
        <w:t xml:space="preserve"> </w:t>
      </w:r>
      <w:proofErr w:type="spellStart"/>
      <w:r w:rsidRPr="00A703AD">
        <w:rPr>
          <w:rFonts w:ascii="Times New Roman" w:eastAsia="SimSun" w:hAnsi="Times New Roman" w:cs="Times New Roman"/>
          <w:b/>
          <w:iCs/>
          <w:color w:val="000000"/>
          <w:sz w:val="28"/>
          <w:szCs w:val="28"/>
          <w:lang w:val="en-US" w:eastAsia="en-US"/>
        </w:rPr>
        <w:t>Mendampingi</w:t>
      </w:r>
      <w:proofErr w:type="spellEnd"/>
      <w:r w:rsidRPr="00A703AD">
        <w:rPr>
          <w:rFonts w:ascii="Times New Roman" w:eastAsia="SimSun" w:hAnsi="Times New Roman" w:cs="Times New Roman"/>
          <w:b/>
          <w:iCs/>
          <w:color w:val="000000"/>
          <w:sz w:val="28"/>
          <w:szCs w:val="28"/>
          <w:lang w:val="en-US" w:eastAsia="en-US"/>
        </w:rPr>
        <w:t xml:space="preserve"> ABK</w:t>
      </w:r>
    </w:p>
    <w:bookmarkEnd w:id="0"/>
    <w:p w14:paraId="605FDCD4" w14:textId="77777777" w:rsidR="00C5701A" w:rsidRDefault="00C5701A" w:rsidP="00E43498">
      <w:pPr>
        <w:widowControl/>
        <w:spacing w:line="240" w:lineRule="auto"/>
        <w:jc w:val="center"/>
        <w:rPr>
          <w:rFonts w:ascii="Times New Roman" w:eastAsia="SimSun" w:hAnsi="Times New Roman" w:cs="Times New Roman"/>
          <w:b/>
          <w:i/>
          <w:color w:val="000000"/>
          <w:sz w:val="28"/>
          <w:szCs w:val="28"/>
          <w:lang w:val="en-US" w:eastAsia="en-US"/>
        </w:rPr>
      </w:pPr>
    </w:p>
    <w:p w14:paraId="6CE97A54" w14:textId="77777777" w:rsidR="005D2BF2" w:rsidRPr="005D2BF2" w:rsidRDefault="005D2BF2" w:rsidP="005D2BF2">
      <w:pPr>
        <w:widowControl/>
        <w:spacing w:line="240" w:lineRule="auto"/>
        <w:jc w:val="center"/>
        <w:rPr>
          <w:rFonts w:eastAsia="SimSun"/>
          <w:sz w:val="20"/>
          <w:szCs w:val="20"/>
          <w:lang w:val="en-GB"/>
        </w:rPr>
      </w:pPr>
      <w:bookmarkStart w:id="1" w:name="_Hlk170485675"/>
      <w:proofErr w:type="spellStart"/>
      <w:r w:rsidRPr="005D2BF2">
        <w:rPr>
          <w:rFonts w:eastAsia="SimSun"/>
          <w:sz w:val="20"/>
          <w:szCs w:val="20"/>
          <w:lang w:val="en-GB"/>
        </w:rPr>
        <w:t>Nailis</w:t>
      </w:r>
      <w:proofErr w:type="spellEnd"/>
      <w:r w:rsidRPr="005D2BF2">
        <w:rPr>
          <w:rFonts w:eastAsia="SimSun"/>
          <w:sz w:val="20"/>
          <w:szCs w:val="20"/>
          <w:lang w:val="en-GB"/>
        </w:rPr>
        <w:t xml:space="preserve"> Sa’adah</w:t>
      </w:r>
      <w:r w:rsidRPr="005D2BF2">
        <w:rPr>
          <w:rFonts w:eastAsia="SimSun"/>
          <w:sz w:val="20"/>
          <w:szCs w:val="20"/>
          <w:vertAlign w:val="superscript"/>
          <w:lang w:val="en-GB"/>
        </w:rPr>
        <w:t>1</w:t>
      </w:r>
      <w:r w:rsidRPr="005D2BF2">
        <w:rPr>
          <w:rFonts w:eastAsia="SimSun"/>
          <w:sz w:val="20"/>
          <w:szCs w:val="20"/>
          <w:lang w:val="en-GB"/>
        </w:rPr>
        <w:t>, Aryani Pamukti</w:t>
      </w:r>
      <w:r w:rsidRPr="005D2BF2">
        <w:rPr>
          <w:rFonts w:eastAsia="SimSun"/>
          <w:sz w:val="20"/>
          <w:szCs w:val="20"/>
          <w:vertAlign w:val="superscript"/>
          <w:lang w:val="en-GB"/>
        </w:rPr>
        <w:t>2</w:t>
      </w:r>
      <w:r w:rsidRPr="005D2BF2">
        <w:rPr>
          <w:rFonts w:eastAsia="SimSun"/>
          <w:sz w:val="20"/>
          <w:szCs w:val="20"/>
          <w:lang w:val="en-GB"/>
        </w:rPr>
        <w:t>, Mohammad Mahpur</w:t>
      </w:r>
      <w:r w:rsidRPr="005D2BF2">
        <w:rPr>
          <w:rFonts w:eastAsia="SimSun"/>
          <w:sz w:val="20"/>
          <w:szCs w:val="20"/>
          <w:vertAlign w:val="superscript"/>
          <w:lang w:val="en-GB"/>
        </w:rPr>
        <w:t>3</w:t>
      </w:r>
    </w:p>
    <w:bookmarkEnd w:id="1"/>
    <w:p w14:paraId="5406C713" w14:textId="77777777" w:rsidR="005D2BF2" w:rsidRPr="005D2BF2" w:rsidRDefault="005D2BF2" w:rsidP="005D2BF2">
      <w:pPr>
        <w:widowControl/>
        <w:spacing w:line="240" w:lineRule="auto"/>
        <w:jc w:val="center"/>
        <w:rPr>
          <w:rFonts w:eastAsia="SimSun"/>
          <w:sz w:val="20"/>
          <w:szCs w:val="20"/>
          <w:lang w:val="en-GB"/>
        </w:rPr>
      </w:pPr>
    </w:p>
    <w:p w14:paraId="231006BC" w14:textId="77777777" w:rsidR="005D2BF2" w:rsidRPr="005D2BF2" w:rsidRDefault="005D2BF2" w:rsidP="005D2BF2">
      <w:pPr>
        <w:widowControl/>
        <w:spacing w:line="240" w:lineRule="auto"/>
        <w:jc w:val="center"/>
        <w:rPr>
          <w:rFonts w:eastAsia="SimSun"/>
          <w:sz w:val="20"/>
          <w:szCs w:val="20"/>
          <w:lang w:val="en-GB"/>
        </w:rPr>
      </w:pPr>
      <w:r w:rsidRPr="005D2BF2">
        <w:rPr>
          <w:rFonts w:eastAsia="SimSun"/>
          <w:sz w:val="20"/>
          <w:szCs w:val="20"/>
          <w:vertAlign w:val="superscript"/>
          <w:lang w:val="en-GB"/>
        </w:rPr>
        <w:t>1</w:t>
      </w:r>
      <w:r w:rsidRPr="005D2BF2">
        <w:rPr>
          <w:rFonts w:eastAsia="SimSun"/>
          <w:sz w:val="20"/>
          <w:szCs w:val="20"/>
          <w:lang w:val="en-GB"/>
        </w:rPr>
        <w:t>UIN Maulana Malik Ibrahim, Malang, Indonesia</w:t>
      </w:r>
    </w:p>
    <w:p w14:paraId="38DF242D" w14:textId="77777777" w:rsidR="005D2BF2" w:rsidRPr="005D2BF2" w:rsidRDefault="005D2BF2" w:rsidP="005D2BF2">
      <w:pPr>
        <w:widowControl/>
        <w:spacing w:line="240" w:lineRule="auto"/>
        <w:jc w:val="center"/>
        <w:rPr>
          <w:rFonts w:eastAsia="SimSun"/>
          <w:sz w:val="20"/>
          <w:szCs w:val="20"/>
          <w:lang w:val="en-GB"/>
        </w:rPr>
      </w:pPr>
      <w:r w:rsidRPr="005D2BF2">
        <w:rPr>
          <w:rFonts w:eastAsia="SimSun"/>
          <w:sz w:val="20"/>
          <w:szCs w:val="20"/>
          <w:vertAlign w:val="superscript"/>
          <w:lang w:val="en-GB"/>
        </w:rPr>
        <w:t>2</w:t>
      </w:r>
      <w:r w:rsidRPr="005D2BF2">
        <w:rPr>
          <w:rFonts w:eastAsia="SimSun"/>
          <w:sz w:val="20"/>
          <w:szCs w:val="20"/>
          <w:lang w:val="en-GB"/>
        </w:rPr>
        <w:t>UIN Maulana Malik Ibrahim, Malang, Indonesia</w:t>
      </w:r>
    </w:p>
    <w:p w14:paraId="0137A008" w14:textId="3694C2AD" w:rsidR="00595566" w:rsidRDefault="005D2BF2" w:rsidP="005D2BF2">
      <w:pPr>
        <w:widowControl/>
        <w:spacing w:line="240" w:lineRule="auto"/>
        <w:jc w:val="center"/>
        <w:rPr>
          <w:rFonts w:eastAsia="SimSun"/>
          <w:sz w:val="20"/>
          <w:szCs w:val="20"/>
          <w:lang w:val="en-GB"/>
        </w:rPr>
      </w:pPr>
      <w:r w:rsidRPr="005D2BF2">
        <w:rPr>
          <w:rFonts w:eastAsia="SimSun"/>
          <w:sz w:val="20"/>
          <w:szCs w:val="20"/>
          <w:vertAlign w:val="superscript"/>
          <w:lang w:val="en-GB"/>
        </w:rPr>
        <w:t>3</w:t>
      </w:r>
      <w:r w:rsidRPr="005D2BF2">
        <w:rPr>
          <w:rFonts w:eastAsia="SimSun"/>
          <w:sz w:val="20"/>
          <w:szCs w:val="20"/>
          <w:lang w:val="en-GB"/>
        </w:rPr>
        <w:t>UIN Maulana Malik Ibrahim, Malang, Indonesia</w:t>
      </w:r>
    </w:p>
    <w:p w14:paraId="03FD4257" w14:textId="77777777" w:rsidR="005D2BF2" w:rsidRPr="00595566" w:rsidRDefault="005D2BF2" w:rsidP="005D2BF2">
      <w:pPr>
        <w:widowControl/>
        <w:spacing w:line="240" w:lineRule="auto"/>
        <w:jc w:val="center"/>
        <w:rPr>
          <w:rFonts w:eastAsia="SimSun"/>
          <w:b/>
          <w:color w:val="000000"/>
          <w:sz w:val="20"/>
          <w:szCs w:val="20"/>
          <w:lang w:eastAsia="en-US"/>
        </w:rPr>
      </w:pPr>
    </w:p>
    <w:p w14:paraId="2F5C6E9E" w14:textId="769E76F4" w:rsidR="00587E96" w:rsidRDefault="005D2BF2" w:rsidP="00CF417E">
      <w:pPr>
        <w:spacing w:line="240" w:lineRule="auto"/>
        <w:jc w:val="center"/>
        <w:rPr>
          <w:rFonts w:ascii="Times New Roman" w:eastAsia="Calibri" w:hAnsi="Times New Roman" w:cs="Times New Roman"/>
          <w:sz w:val="20"/>
          <w:szCs w:val="20"/>
          <w:lang w:val="en-US" w:eastAsia="en-US"/>
        </w:rPr>
      </w:pPr>
      <w:r w:rsidRPr="005D2BF2">
        <w:rPr>
          <w:rFonts w:ascii="Times New Roman" w:eastAsia="Calibri" w:hAnsi="Times New Roman" w:cs="Times New Roman"/>
          <w:sz w:val="20"/>
          <w:szCs w:val="20"/>
          <w:lang w:val="en-US" w:eastAsia="en-US"/>
        </w:rPr>
        <w:t xml:space="preserve">*Corresponding Address: </w:t>
      </w:r>
      <w:hyperlink r:id="rId8" w:history="1">
        <w:r w:rsidRPr="00A703AD">
          <w:rPr>
            <w:rStyle w:val="Hyperlink"/>
            <w:rFonts w:ascii="Times New Roman" w:eastAsia="Calibri" w:hAnsi="Times New Roman"/>
            <w:color w:val="4472C4" w:themeColor="accent1"/>
            <w:sz w:val="20"/>
            <w:szCs w:val="20"/>
            <w:lang w:val="en-US" w:eastAsia="en-US"/>
          </w:rPr>
          <w:t>220401210026@student.uin-malang.ac.id</w:t>
        </w:r>
      </w:hyperlink>
      <w:r w:rsidRPr="00A703AD">
        <w:rPr>
          <w:rFonts w:ascii="Times New Roman" w:eastAsia="Calibri" w:hAnsi="Times New Roman" w:cs="Times New Roman"/>
          <w:color w:val="4472C4" w:themeColor="accent1"/>
          <w:sz w:val="20"/>
          <w:szCs w:val="20"/>
          <w:lang w:val="en-US" w:eastAsia="en-US"/>
        </w:rPr>
        <w:t xml:space="preserve"> </w:t>
      </w:r>
    </w:p>
    <w:p w14:paraId="38466840" w14:textId="77777777" w:rsidR="005D2BF2" w:rsidRPr="005D2BF2" w:rsidRDefault="005D2BF2" w:rsidP="00CF417E">
      <w:pPr>
        <w:spacing w:line="240" w:lineRule="auto"/>
        <w:jc w:val="center"/>
        <w:rPr>
          <w:lang w:val="en-US"/>
        </w:rPr>
      </w:pPr>
    </w:p>
    <w:tbl>
      <w:tblPr>
        <w:tblStyle w:val="a5"/>
        <w:tblW w:w="9214" w:type="dxa"/>
        <w:tblBorders>
          <w:top w:val="nil"/>
          <w:left w:val="nil"/>
          <w:bottom w:val="nil"/>
          <w:right w:val="nil"/>
          <w:insideH w:val="nil"/>
          <w:insideV w:val="nil"/>
        </w:tblBorders>
        <w:tblLayout w:type="fixed"/>
        <w:tblLook w:val="0400" w:firstRow="0" w:lastRow="0" w:firstColumn="0" w:lastColumn="0" w:noHBand="0" w:noVBand="1"/>
      </w:tblPr>
      <w:tblGrid>
        <w:gridCol w:w="2552"/>
        <w:gridCol w:w="283"/>
        <w:gridCol w:w="6379"/>
      </w:tblGrid>
      <w:tr w:rsidR="00CF417E" w:rsidRPr="00CF417E" w14:paraId="58606699" w14:textId="77777777" w:rsidTr="00595566">
        <w:trPr>
          <w:trHeight w:val="454"/>
        </w:trPr>
        <w:tc>
          <w:tcPr>
            <w:tcW w:w="2552" w:type="dxa"/>
            <w:tcBorders>
              <w:top w:val="thickThinLargeGap" w:sz="24" w:space="0" w:color="auto"/>
              <w:bottom w:val="single" w:sz="4" w:space="0" w:color="000000"/>
            </w:tcBorders>
            <w:vAlign w:val="center"/>
          </w:tcPr>
          <w:p w14:paraId="03546729" w14:textId="77777777" w:rsidR="00747A9A" w:rsidRPr="00CF417E" w:rsidRDefault="00C609EC" w:rsidP="00CF417E">
            <w:pPr>
              <w:widowControl w:val="0"/>
              <w:spacing w:line="240" w:lineRule="auto"/>
              <w:jc w:val="center"/>
              <w:rPr>
                <w:rFonts w:asciiTheme="majorBidi" w:eastAsia="Times New Roman" w:hAnsiTheme="majorBidi" w:cstheme="majorBidi"/>
                <w:b/>
                <w:bCs/>
                <w:sz w:val="24"/>
                <w:szCs w:val="24"/>
              </w:rPr>
            </w:pPr>
            <w:r w:rsidRPr="00CF417E">
              <w:rPr>
                <w:rFonts w:asciiTheme="majorBidi" w:eastAsia="Times New Roman" w:hAnsiTheme="majorBidi" w:cstheme="majorBidi"/>
                <w:b/>
                <w:bCs/>
                <w:sz w:val="24"/>
                <w:szCs w:val="24"/>
              </w:rPr>
              <w:t>ARTICLE INFO</w:t>
            </w:r>
          </w:p>
        </w:tc>
        <w:tc>
          <w:tcPr>
            <w:tcW w:w="283" w:type="dxa"/>
            <w:tcBorders>
              <w:top w:val="thickThinLargeGap" w:sz="24" w:space="0" w:color="auto"/>
            </w:tcBorders>
          </w:tcPr>
          <w:p w14:paraId="5806525B" w14:textId="77777777" w:rsidR="00747A9A" w:rsidRPr="00CF417E" w:rsidRDefault="00747A9A" w:rsidP="00CF417E">
            <w:pPr>
              <w:widowControl w:val="0"/>
              <w:spacing w:line="240" w:lineRule="auto"/>
              <w:jc w:val="center"/>
              <w:rPr>
                <w:rFonts w:asciiTheme="majorBidi" w:eastAsia="Times New Roman" w:hAnsiTheme="majorBidi" w:cstheme="majorBidi"/>
                <w:b/>
                <w:bCs/>
                <w:sz w:val="24"/>
                <w:szCs w:val="24"/>
              </w:rPr>
            </w:pPr>
          </w:p>
        </w:tc>
        <w:tc>
          <w:tcPr>
            <w:tcW w:w="6379" w:type="dxa"/>
            <w:tcBorders>
              <w:top w:val="thickThinLargeGap" w:sz="24" w:space="0" w:color="auto"/>
              <w:bottom w:val="single" w:sz="4" w:space="0" w:color="000000"/>
            </w:tcBorders>
            <w:vAlign w:val="center"/>
          </w:tcPr>
          <w:p w14:paraId="05924B53" w14:textId="77777777" w:rsidR="00747A9A" w:rsidRPr="00CF417E" w:rsidRDefault="00C609EC" w:rsidP="00CF417E">
            <w:pPr>
              <w:widowControl w:val="0"/>
              <w:spacing w:line="240" w:lineRule="auto"/>
              <w:jc w:val="center"/>
              <w:rPr>
                <w:rFonts w:asciiTheme="majorBidi" w:eastAsia="Times New Roman" w:hAnsiTheme="majorBidi" w:cstheme="majorBidi"/>
                <w:b/>
                <w:bCs/>
                <w:sz w:val="24"/>
                <w:szCs w:val="24"/>
              </w:rPr>
            </w:pPr>
            <w:r w:rsidRPr="00CF417E">
              <w:rPr>
                <w:rFonts w:asciiTheme="majorBidi" w:eastAsia="Times New Roman" w:hAnsiTheme="majorBidi" w:cstheme="majorBidi"/>
                <w:b/>
                <w:bCs/>
                <w:sz w:val="24"/>
                <w:szCs w:val="24"/>
              </w:rPr>
              <w:t>ABSTRACT</w:t>
            </w:r>
          </w:p>
        </w:tc>
      </w:tr>
      <w:tr w:rsidR="00CF417E" w:rsidRPr="0054622C" w14:paraId="5350AD77" w14:textId="77777777" w:rsidTr="00595566">
        <w:trPr>
          <w:trHeight w:val="1116"/>
        </w:trPr>
        <w:tc>
          <w:tcPr>
            <w:tcW w:w="2552" w:type="dxa"/>
            <w:tcBorders>
              <w:top w:val="single" w:sz="4" w:space="0" w:color="000000"/>
              <w:bottom w:val="single" w:sz="4" w:space="0" w:color="000000"/>
            </w:tcBorders>
          </w:tcPr>
          <w:p w14:paraId="054CE54F" w14:textId="77777777" w:rsidR="00747A9A" w:rsidRPr="00CF417E" w:rsidRDefault="00C609EC" w:rsidP="00595566">
            <w:pPr>
              <w:widowControl w:val="0"/>
              <w:spacing w:line="240" w:lineRule="auto"/>
              <w:ind w:right="-120"/>
              <w:rPr>
                <w:rFonts w:asciiTheme="majorBidi" w:eastAsia="Times New Roman" w:hAnsiTheme="majorBidi" w:cstheme="majorBidi"/>
                <w:i/>
                <w:iCs/>
                <w:sz w:val="18"/>
                <w:szCs w:val="18"/>
              </w:rPr>
            </w:pPr>
            <w:proofErr w:type="spellStart"/>
            <w:r w:rsidRPr="00CF417E">
              <w:rPr>
                <w:rFonts w:asciiTheme="majorBidi" w:eastAsia="Times New Roman" w:hAnsiTheme="majorBidi" w:cstheme="majorBidi"/>
                <w:i/>
                <w:iCs/>
                <w:sz w:val="18"/>
                <w:szCs w:val="18"/>
              </w:rPr>
              <w:t>Article</w:t>
            </w:r>
            <w:proofErr w:type="spellEnd"/>
            <w:r w:rsidRPr="00CF417E">
              <w:rPr>
                <w:rFonts w:asciiTheme="majorBidi" w:eastAsia="Times New Roman" w:hAnsiTheme="majorBidi" w:cstheme="majorBidi"/>
                <w:i/>
                <w:iCs/>
                <w:sz w:val="18"/>
                <w:szCs w:val="18"/>
              </w:rPr>
              <w:t xml:space="preserve"> </w:t>
            </w:r>
            <w:proofErr w:type="spellStart"/>
            <w:r w:rsidRPr="00CF417E">
              <w:rPr>
                <w:rFonts w:asciiTheme="majorBidi" w:eastAsia="Times New Roman" w:hAnsiTheme="majorBidi" w:cstheme="majorBidi"/>
                <w:i/>
                <w:iCs/>
                <w:sz w:val="18"/>
                <w:szCs w:val="18"/>
              </w:rPr>
              <w:t>history</w:t>
            </w:r>
            <w:proofErr w:type="spellEnd"/>
            <w:r w:rsidRPr="00CF417E">
              <w:rPr>
                <w:rFonts w:asciiTheme="majorBidi" w:eastAsia="Times New Roman" w:hAnsiTheme="majorBidi" w:cstheme="majorBidi"/>
                <w:i/>
                <w:iCs/>
                <w:sz w:val="18"/>
                <w:szCs w:val="18"/>
              </w:rPr>
              <w:t>:</w:t>
            </w:r>
          </w:p>
          <w:p w14:paraId="5A5623F2" w14:textId="5E5F2F71" w:rsidR="00A14CDD" w:rsidRPr="00A14CDD" w:rsidRDefault="00A14CDD" w:rsidP="00A14CDD">
            <w:pPr>
              <w:spacing w:line="240" w:lineRule="auto"/>
              <w:rPr>
                <w:rFonts w:asciiTheme="majorBidi" w:eastAsia="Times New Roman" w:hAnsiTheme="majorBidi" w:cstheme="majorBidi"/>
                <w:sz w:val="18"/>
                <w:szCs w:val="18"/>
                <w:lang w:val="en-US"/>
              </w:rPr>
            </w:pPr>
            <w:proofErr w:type="spellStart"/>
            <w:r w:rsidRPr="00A14CDD">
              <w:rPr>
                <w:rFonts w:asciiTheme="majorBidi" w:eastAsia="Times New Roman" w:hAnsiTheme="majorBidi" w:cstheme="majorBidi"/>
                <w:sz w:val="18"/>
                <w:szCs w:val="18"/>
              </w:rPr>
              <w:t>Received</w:t>
            </w:r>
            <w:proofErr w:type="spellEnd"/>
            <w:r w:rsidRPr="00A14CDD">
              <w:rPr>
                <w:rFonts w:asciiTheme="majorBidi" w:eastAsia="Times New Roman" w:hAnsiTheme="majorBidi" w:cstheme="majorBidi"/>
                <w:sz w:val="18"/>
                <w:szCs w:val="18"/>
              </w:rPr>
              <w:t xml:space="preserve">: </w:t>
            </w:r>
            <w:proofErr w:type="spellStart"/>
            <w:r w:rsidRPr="00A14CDD">
              <w:rPr>
                <w:rFonts w:asciiTheme="majorBidi" w:eastAsia="Times New Roman" w:hAnsiTheme="majorBidi" w:cstheme="majorBidi"/>
                <w:sz w:val="18"/>
                <w:szCs w:val="18"/>
              </w:rPr>
              <w:t>January</w:t>
            </w:r>
            <w:proofErr w:type="spellEnd"/>
            <w:r w:rsidRPr="00A14CDD">
              <w:rPr>
                <w:rFonts w:asciiTheme="majorBidi" w:eastAsia="Times New Roman" w:hAnsiTheme="majorBidi" w:cstheme="majorBidi"/>
                <w:sz w:val="18"/>
                <w:szCs w:val="18"/>
              </w:rPr>
              <w:t xml:space="preserve"> 11, 202</w:t>
            </w:r>
            <w:r>
              <w:rPr>
                <w:rFonts w:asciiTheme="majorBidi" w:eastAsia="Times New Roman" w:hAnsiTheme="majorBidi" w:cstheme="majorBidi"/>
                <w:sz w:val="18"/>
                <w:szCs w:val="18"/>
                <w:lang w:val="en-US"/>
              </w:rPr>
              <w:t>4</w:t>
            </w:r>
          </w:p>
          <w:p w14:paraId="35ADDC2C" w14:textId="6EC33BE3" w:rsidR="00A14CDD" w:rsidRPr="00A14CDD" w:rsidRDefault="00A14CDD" w:rsidP="00A14CDD">
            <w:pPr>
              <w:spacing w:line="240" w:lineRule="auto"/>
              <w:rPr>
                <w:rFonts w:asciiTheme="majorBidi" w:eastAsia="Times New Roman" w:hAnsiTheme="majorBidi" w:cstheme="majorBidi"/>
                <w:sz w:val="18"/>
                <w:szCs w:val="18"/>
                <w:lang w:val="en-US"/>
              </w:rPr>
            </w:pPr>
            <w:proofErr w:type="spellStart"/>
            <w:r w:rsidRPr="00A14CDD">
              <w:rPr>
                <w:rFonts w:asciiTheme="majorBidi" w:eastAsia="Times New Roman" w:hAnsiTheme="majorBidi" w:cstheme="majorBidi"/>
                <w:sz w:val="18"/>
                <w:szCs w:val="18"/>
              </w:rPr>
              <w:t>Accepted</w:t>
            </w:r>
            <w:proofErr w:type="spellEnd"/>
            <w:r w:rsidRPr="00A14CDD">
              <w:rPr>
                <w:rFonts w:asciiTheme="majorBidi" w:eastAsia="Times New Roman" w:hAnsiTheme="majorBidi" w:cstheme="majorBidi"/>
                <w:sz w:val="18"/>
                <w:szCs w:val="18"/>
              </w:rPr>
              <w:t xml:space="preserve">: </w:t>
            </w:r>
            <w:proofErr w:type="spellStart"/>
            <w:r w:rsidRPr="00A14CDD">
              <w:rPr>
                <w:rFonts w:asciiTheme="majorBidi" w:eastAsia="Times New Roman" w:hAnsiTheme="majorBidi" w:cstheme="majorBidi"/>
                <w:sz w:val="18"/>
                <w:szCs w:val="18"/>
              </w:rPr>
              <w:t>June</w:t>
            </w:r>
            <w:proofErr w:type="spellEnd"/>
            <w:r w:rsidRPr="00A14CDD">
              <w:rPr>
                <w:rFonts w:asciiTheme="majorBidi" w:eastAsia="Times New Roman" w:hAnsiTheme="majorBidi" w:cstheme="majorBidi"/>
                <w:sz w:val="18"/>
                <w:szCs w:val="18"/>
              </w:rPr>
              <w:t xml:space="preserve"> 1</w:t>
            </w:r>
            <w:r>
              <w:rPr>
                <w:rFonts w:asciiTheme="majorBidi" w:eastAsia="Times New Roman" w:hAnsiTheme="majorBidi" w:cstheme="majorBidi"/>
                <w:sz w:val="18"/>
                <w:szCs w:val="18"/>
                <w:lang w:val="en-US"/>
              </w:rPr>
              <w:t>0</w:t>
            </w:r>
            <w:r w:rsidRPr="00A14CDD">
              <w:rPr>
                <w:rFonts w:asciiTheme="majorBidi" w:eastAsia="Times New Roman" w:hAnsiTheme="majorBidi" w:cstheme="majorBidi"/>
                <w:sz w:val="18"/>
                <w:szCs w:val="18"/>
              </w:rPr>
              <w:t>, 202</w:t>
            </w:r>
            <w:r>
              <w:rPr>
                <w:rFonts w:asciiTheme="majorBidi" w:eastAsia="Times New Roman" w:hAnsiTheme="majorBidi" w:cstheme="majorBidi"/>
                <w:sz w:val="18"/>
                <w:szCs w:val="18"/>
                <w:lang w:val="en-US"/>
              </w:rPr>
              <w:t>4</w:t>
            </w:r>
          </w:p>
          <w:p w14:paraId="1096AC0C" w14:textId="127AB204" w:rsidR="00747A9A" w:rsidRPr="00A14CDD" w:rsidRDefault="00A14CDD" w:rsidP="00A14CDD">
            <w:pPr>
              <w:widowControl w:val="0"/>
              <w:spacing w:line="240" w:lineRule="auto"/>
              <w:rPr>
                <w:rFonts w:asciiTheme="majorBidi" w:eastAsia="Times New Roman" w:hAnsiTheme="majorBidi" w:cstheme="majorBidi"/>
                <w:i/>
                <w:iCs/>
                <w:sz w:val="18"/>
                <w:szCs w:val="18"/>
                <w:lang w:val="en-US"/>
              </w:rPr>
            </w:pPr>
            <w:proofErr w:type="spellStart"/>
            <w:r w:rsidRPr="00A14CDD">
              <w:rPr>
                <w:rFonts w:asciiTheme="majorBidi" w:eastAsia="Times New Roman" w:hAnsiTheme="majorBidi" w:cstheme="majorBidi"/>
                <w:sz w:val="18"/>
                <w:szCs w:val="18"/>
              </w:rPr>
              <w:t>Published</w:t>
            </w:r>
            <w:proofErr w:type="spellEnd"/>
            <w:r w:rsidRPr="00A14CDD">
              <w:rPr>
                <w:rFonts w:asciiTheme="majorBidi" w:eastAsia="Times New Roman" w:hAnsiTheme="majorBidi" w:cstheme="majorBidi"/>
                <w:sz w:val="18"/>
                <w:szCs w:val="18"/>
              </w:rPr>
              <w:t xml:space="preserve">: </w:t>
            </w:r>
            <w:proofErr w:type="spellStart"/>
            <w:r w:rsidRPr="00A14CDD">
              <w:rPr>
                <w:rFonts w:asciiTheme="majorBidi" w:eastAsia="Times New Roman" w:hAnsiTheme="majorBidi" w:cstheme="majorBidi"/>
                <w:sz w:val="18"/>
                <w:szCs w:val="18"/>
              </w:rPr>
              <w:t>June</w:t>
            </w:r>
            <w:proofErr w:type="spellEnd"/>
            <w:r w:rsidRPr="00A14CDD">
              <w:rPr>
                <w:rFonts w:asciiTheme="majorBidi" w:eastAsia="Times New Roman" w:hAnsiTheme="majorBidi" w:cstheme="majorBidi"/>
                <w:sz w:val="18"/>
                <w:szCs w:val="18"/>
              </w:rPr>
              <w:t xml:space="preserve"> 2</w:t>
            </w:r>
            <w:r>
              <w:rPr>
                <w:rFonts w:asciiTheme="majorBidi" w:eastAsia="Times New Roman" w:hAnsiTheme="majorBidi" w:cstheme="majorBidi"/>
                <w:sz w:val="18"/>
                <w:szCs w:val="18"/>
                <w:lang w:val="en-US"/>
              </w:rPr>
              <w:t>0</w:t>
            </w:r>
            <w:r w:rsidRPr="00A14CDD">
              <w:rPr>
                <w:rFonts w:asciiTheme="majorBidi" w:eastAsia="Times New Roman" w:hAnsiTheme="majorBidi" w:cstheme="majorBidi"/>
                <w:sz w:val="18"/>
                <w:szCs w:val="18"/>
              </w:rPr>
              <w:t>, 202</w:t>
            </w:r>
            <w:r>
              <w:rPr>
                <w:rFonts w:asciiTheme="majorBidi" w:eastAsia="Times New Roman" w:hAnsiTheme="majorBidi" w:cstheme="majorBidi"/>
                <w:sz w:val="18"/>
                <w:szCs w:val="18"/>
                <w:lang w:val="en-US"/>
              </w:rPr>
              <w:t>4</w:t>
            </w:r>
          </w:p>
        </w:tc>
        <w:tc>
          <w:tcPr>
            <w:tcW w:w="283" w:type="dxa"/>
            <w:vMerge w:val="restart"/>
          </w:tcPr>
          <w:p w14:paraId="7F5310BD" w14:textId="77777777" w:rsidR="00747A9A" w:rsidRPr="00CF417E" w:rsidRDefault="00747A9A" w:rsidP="00CF417E">
            <w:pPr>
              <w:widowControl w:val="0"/>
              <w:spacing w:line="240" w:lineRule="auto"/>
              <w:rPr>
                <w:rFonts w:asciiTheme="majorBidi" w:eastAsia="Times New Roman" w:hAnsiTheme="majorBidi" w:cstheme="majorBidi"/>
                <w:sz w:val="24"/>
                <w:szCs w:val="24"/>
              </w:rPr>
            </w:pPr>
          </w:p>
        </w:tc>
        <w:tc>
          <w:tcPr>
            <w:tcW w:w="6379" w:type="dxa"/>
            <w:vMerge w:val="restart"/>
            <w:tcBorders>
              <w:top w:val="single" w:sz="4" w:space="0" w:color="000000"/>
            </w:tcBorders>
          </w:tcPr>
          <w:p w14:paraId="20DD8B59" w14:textId="77777777" w:rsidR="009C293D" w:rsidRDefault="009C293D" w:rsidP="009C293D">
            <w:pPr>
              <w:widowControl w:val="0"/>
              <w:jc w:val="both"/>
              <w:rPr>
                <w:rFonts w:asciiTheme="majorBidi" w:hAnsiTheme="majorBidi" w:cstheme="majorBidi"/>
                <w:sz w:val="20"/>
                <w:szCs w:val="20"/>
              </w:rPr>
            </w:pP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important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role</w:t>
            </w:r>
            <w:proofErr w:type="spellEnd"/>
            <w:r>
              <w:rPr>
                <w:rFonts w:asciiTheme="majorBidi" w:hAnsiTheme="majorBidi" w:cstheme="majorBidi"/>
                <w:sz w:val="20"/>
                <w:szCs w:val="20"/>
              </w:rPr>
              <w:t xml:space="preserve"> in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learning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process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children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with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special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needs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school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Because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way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educate</w:t>
            </w:r>
            <w:proofErr w:type="spellEnd"/>
            <w:r>
              <w:rPr>
                <w:rFonts w:asciiTheme="majorBidi" w:hAnsiTheme="majorBidi" w:cstheme="majorBidi"/>
                <w:sz w:val="20"/>
                <w:szCs w:val="20"/>
              </w:rPr>
              <w:t xml:space="preserve"> ABK </w:t>
            </w:r>
            <w:proofErr w:type="spellStart"/>
            <w:r>
              <w:rPr>
                <w:rFonts w:asciiTheme="majorBidi" w:hAnsiTheme="majorBidi" w:cstheme="majorBidi"/>
                <w:sz w:val="20"/>
                <w:szCs w:val="20"/>
              </w:rPr>
              <w: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more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difficult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requires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special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treatment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from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class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schools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appropriate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methods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media are </w:t>
            </w:r>
            <w:proofErr w:type="spellStart"/>
            <w:r>
              <w:rPr>
                <w:rFonts w:asciiTheme="majorBidi" w:hAnsiTheme="majorBidi" w:cstheme="majorBidi"/>
                <w:sz w:val="20"/>
                <w:szCs w:val="20"/>
              </w:rPr>
              <w:t>needed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according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characteristics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needs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of</w:t>
            </w:r>
            <w:proofErr w:type="spellEnd"/>
            <w:r>
              <w:rPr>
                <w:rFonts w:asciiTheme="majorBidi" w:hAnsiTheme="majorBidi" w:cstheme="majorBidi"/>
                <w:sz w:val="20"/>
                <w:szCs w:val="20"/>
              </w:rPr>
              <w:t xml:space="preserve"> ABK </w:t>
            </w:r>
            <w:proofErr w:type="spellStart"/>
            <w:r>
              <w:rPr>
                <w:rFonts w:asciiTheme="majorBidi" w:hAnsiTheme="majorBidi" w:cstheme="majorBidi"/>
                <w:sz w:val="20"/>
                <w:szCs w:val="20"/>
              </w:rPr>
              <w:t>so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learning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process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run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smoothly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research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aims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discuss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role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shadows</w:t>
            </w:r>
            <w:proofErr w:type="spellEnd"/>
            <w:r>
              <w:rPr>
                <w:rFonts w:asciiTheme="majorBidi" w:hAnsiTheme="majorBidi" w:cstheme="majorBidi"/>
                <w:sz w:val="20"/>
                <w:szCs w:val="20"/>
              </w:rPr>
              <w:t xml:space="preserve"> in </w:t>
            </w:r>
            <w:proofErr w:type="spellStart"/>
            <w:r>
              <w:rPr>
                <w:rFonts w:asciiTheme="majorBidi" w:hAnsiTheme="majorBidi" w:cstheme="majorBidi"/>
                <w:sz w:val="20"/>
                <w:szCs w:val="20"/>
              </w:rPr>
              <w:t>improving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quality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life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children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with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special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needs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highlighting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benefits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provide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help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these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children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reach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their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full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potential</w:t>
            </w:r>
            <w:proofErr w:type="spellEnd"/>
            <w:r>
              <w:rPr>
                <w:rFonts w:asciiTheme="majorBidi" w:hAnsiTheme="majorBidi" w:cstheme="majorBidi"/>
                <w:sz w:val="20"/>
                <w:szCs w:val="20"/>
              </w:rPr>
              <w:t xml:space="preserve">. The </w:t>
            </w:r>
            <w:proofErr w:type="spellStart"/>
            <w:r>
              <w:rPr>
                <w:rFonts w:asciiTheme="majorBidi" w:hAnsiTheme="majorBidi" w:cstheme="majorBidi"/>
                <w:sz w:val="20"/>
                <w:szCs w:val="20"/>
              </w:rPr>
              <w:t>type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research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used</w:t>
            </w:r>
            <w:proofErr w:type="spellEnd"/>
            <w:r>
              <w:rPr>
                <w:rFonts w:asciiTheme="majorBidi" w:hAnsiTheme="majorBidi" w:cstheme="majorBidi"/>
                <w:sz w:val="20"/>
                <w:szCs w:val="20"/>
              </w:rPr>
              <w:t xml:space="preserve"> in </w:t>
            </w:r>
            <w:proofErr w:type="spellStart"/>
            <w:r>
              <w:rPr>
                <w:rFonts w:asciiTheme="majorBidi" w:hAnsiTheme="majorBidi" w:cstheme="majorBidi"/>
                <w:sz w:val="20"/>
                <w:szCs w:val="20"/>
              </w:rPr>
              <w:t>this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research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descriptive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qualitative</w:t>
            </w:r>
            <w:proofErr w:type="spellEnd"/>
            <w:r>
              <w:rPr>
                <w:rFonts w:asciiTheme="majorBidi" w:hAnsiTheme="majorBidi" w:cstheme="majorBidi"/>
                <w:sz w:val="20"/>
                <w:szCs w:val="20"/>
              </w:rPr>
              <w:t xml:space="preserve">. The </w:t>
            </w:r>
            <w:proofErr w:type="spellStart"/>
            <w:r>
              <w:rPr>
                <w:rFonts w:asciiTheme="majorBidi" w:hAnsiTheme="majorBidi" w:cstheme="majorBidi"/>
                <w:sz w:val="20"/>
                <w:szCs w:val="20"/>
              </w:rPr>
              <w:t>subjects</w:t>
            </w:r>
            <w:proofErr w:type="spellEnd"/>
            <w:r>
              <w:rPr>
                <w:rFonts w:asciiTheme="majorBidi" w:hAnsiTheme="majorBidi" w:cstheme="majorBidi"/>
                <w:sz w:val="20"/>
                <w:szCs w:val="20"/>
              </w:rPr>
              <w:t xml:space="preserve"> in </w:t>
            </w:r>
            <w:proofErr w:type="spellStart"/>
            <w:r>
              <w:rPr>
                <w:rFonts w:asciiTheme="majorBidi" w:hAnsiTheme="majorBidi" w:cstheme="majorBidi"/>
                <w:sz w:val="20"/>
                <w:szCs w:val="20"/>
              </w:rPr>
              <w:t>this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research</w:t>
            </w:r>
            <w:proofErr w:type="spellEnd"/>
            <w:r>
              <w:rPr>
                <w:rFonts w:asciiTheme="majorBidi" w:hAnsiTheme="majorBidi" w:cstheme="majorBidi"/>
                <w:sz w:val="20"/>
                <w:szCs w:val="20"/>
              </w:rPr>
              <w:t xml:space="preserve"> were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children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with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special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needs</w:t>
            </w:r>
            <w:proofErr w:type="spellEnd"/>
            <w:r>
              <w:rPr>
                <w:rFonts w:asciiTheme="majorBidi" w:hAnsiTheme="majorBidi" w:cstheme="majorBidi"/>
                <w:sz w:val="20"/>
                <w:szCs w:val="20"/>
              </w:rPr>
              <w:t xml:space="preserve"> in </w:t>
            </w:r>
            <w:proofErr w:type="spellStart"/>
            <w:r>
              <w:rPr>
                <w:rFonts w:asciiTheme="majorBidi" w:hAnsiTheme="majorBidi" w:cstheme="majorBidi"/>
                <w:sz w:val="20"/>
                <w:szCs w:val="20"/>
              </w:rPr>
              <w:t>inclusive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schools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with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informants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school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principals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class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student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guardians</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collection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techniques</w:t>
            </w:r>
            <w:proofErr w:type="spellEnd"/>
            <w:r>
              <w:rPr>
                <w:rFonts w:asciiTheme="majorBidi" w:hAnsiTheme="majorBidi" w:cstheme="majorBidi"/>
                <w:sz w:val="20"/>
                <w:szCs w:val="20"/>
              </w:rPr>
              <w:t xml:space="preserve"> are </w:t>
            </w:r>
            <w:proofErr w:type="spellStart"/>
            <w:r>
              <w:rPr>
                <w:rFonts w:asciiTheme="majorBidi" w:hAnsiTheme="majorBidi" w:cstheme="majorBidi"/>
                <w:sz w:val="20"/>
                <w:szCs w:val="20"/>
              </w:rPr>
              <w:t>carried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out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through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interviews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observation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documentation</w:t>
            </w:r>
            <w:proofErr w:type="spellEnd"/>
            <w:r>
              <w:rPr>
                <w:rFonts w:asciiTheme="majorBidi" w:hAnsiTheme="majorBidi" w:cstheme="majorBidi"/>
                <w:sz w:val="20"/>
                <w:szCs w:val="20"/>
              </w:rPr>
              <w:t xml:space="preserve">. The data </w:t>
            </w:r>
            <w:proofErr w:type="spellStart"/>
            <w:r>
              <w:rPr>
                <w:rFonts w:asciiTheme="majorBidi" w:hAnsiTheme="majorBidi" w:cstheme="majorBidi"/>
                <w:sz w:val="20"/>
                <w:szCs w:val="20"/>
              </w:rPr>
              <w:t>validity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test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carried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out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source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triangulation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Meanwhile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analysis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techniques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using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interactive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analysis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models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include</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collection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reduction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presentation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drawing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conclusions</w:t>
            </w:r>
            <w:proofErr w:type="spellEnd"/>
            <w:r>
              <w:rPr>
                <w:rFonts w:asciiTheme="majorBidi" w:hAnsiTheme="majorBidi" w:cstheme="majorBidi"/>
                <w:sz w:val="20"/>
                <w:szCs w:val="20"/>
              </w:rPr>
              <w:t xml:space="preserve">. The </w:t>
            </w:r>
            <w:proofErr w:type="spellStart"/>
            <w:r>
              <w:rPr>
                <w:rFonts w:asciiTheme="majorBidi" w:hAnsiTheme="majorBidi" w:cstheme="majorBidi"/>
                <w:sz w:val="20"/>
                <w:szCs w:val="20"/>
              </w:rPr>
              <w:t>results</w:t>
            </w:r>
            <w:proofErr w:type="spellEnd"/>
            <w:r>
              <w:rPr>
                <w:rFonts w:asciiTheme="majorBidi" w:hAnsiTheme="majorBidi" w:cstheme="majorBidi"/>
                <w:sz w:val="20"/>
                <w:szCs w:val="20"/>
              </w:rPr>
              <w:t xml:space="preserve"> of </w:t>
            </w:r>
            <w:proofErr w:type="spellStart"/>
            <w:r>
              <w:rPr>
                <w:rFonts w:asciiTheme="majorBidi" w:hAnsiTheme="majorBidi" w:cstheme="majorBidi"/>
                <w:sz w:val="20"/>
                <w:szCs w:val="20"/>
              </w:rPr>
              <w:t>this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research</w:t>
            </w:r>
            <w:proofErr w:type="spellEnd"/>
            <w:r>
              <w:rPr>
                <w:rFonts w:asciiTheme="majorBidi" w:hAnsiTheme="majorBidi" w:cstheme="majorBidi"/>
                <w:sz w:val="20"/>
                <w:szCs w:val="20"/>
              </w:rPr>
              <w:t xml:space="preserve"> are </w:t>
            </w:r>
            <w:proofErr w:type="spellStart"/>
            <w:r>
              <w:rPr>
                <w:rFonts w:asciiTheme="majorBidi" w:hAnsiTheme="majorBidi" w:cstheme="majorBidi"/>
                <w:sz w:val="20"/>
                <w:szCs w:val="20"/>
              </w:rPr>
              <w:t>that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shadows</w:t>
            </w:r>
            <w:proofErr w:type="spellEnd"/>
            <w:r>
              <w:rPr>
                <w:rFonts w:asciiTheme="majorBidi" w:hAnsiTheme="majorBidi" w:cstheme="majorBidi"/>
                <w:sz w:val="20"/>
                <w:szCs w:val="20"/>
              </w:rPr>
              <w:t xml:space="preserve"> are </w:t>
            </w:r>
            <w:proofErr w:type="spellStart"/>
            <w:r>
              <w:rPr>
                <w:rFonts w:asciiTheme="majorBidi" w:hAnsiTheme="majorBidi" w:cstheme="majorBidi"/>
                <w:sz w:val="20"/>
                <w:szCs w:val="20"/>
              </w:rPr>
              <w:t>required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best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way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accompany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crew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members</w:t>
            </w:r>
            <w:proofErr w:type="spellEnd"/>
            <w:r>
              <w:rPr>
                <w:rFonts w:asciiTheme="majorBidi" w:hAnsiTheme="majorBidi" w:cstheme="majorBidi"/>
                <w:sz w:val="20"/>
                <w:szCs w:val="20"/>
              </w:rPr>
              <w:t xml:space="preserve">. The </w:t>
            </w:r>
            <w:proofErr w:type="spellStart"/>
            <w:r>
              <w:rPr>
                <w:rFonts w:asciiTheme="majorBidi" w:hAnsiTheme="majorBidi" w:cstheme="majorBidi"/>
                <w:sz w:val="20"/>
                <w:szCs w:val="20"/>
              </w:rPr>
              <w:t>best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way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for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shadows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related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modification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skills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which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include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rewards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obedience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techniques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creativity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Apart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from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applying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modification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skills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shadows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must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also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have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socio-emotions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which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include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special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attention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mood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using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best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way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accompany</w:t>
            </w:r>
            <w:proofErr w:type="spellEnd"/>
            <w:r>
              <w:rPr>
                <w:rFonts w:asciiTheme="majorBidi" w:hAnsiTheme="majorBidi" w:cstheme="majorBidi"/>
                <w:sz w:val="20"/>
                <w:szCs w:val="20"/>
              </w:rPr>
              <w:t xml:space="preserve"> ABK,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able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accompany</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help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the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children's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learning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process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optimally</w:t>
            </w:r>
            <w:proofErr w:type="spellEnd"/>
            <w:r>
              <w:rPr>
                <w:rFonts w:asciiTheme="majorBidi" w:hAnsiTheme="majorBidi" w:cstheme="majorBidi"/>
                <w:sz w:val="20"/>
                <w:szCs w:val="20"/>
              </w:rPr>
              <w:t>.</w:t>
            </w:r>
          </w:p>
          <w:p w14:paraId="6E378FA0" w14:textId="77777777" w:rsidR="009C293D" w:rsidRDefault="009C293D" w:rsidP="009C293D">
            <w:pPr>
              <w:widowControl w:val="0"/>
              <w:jc w:val="both"/>
              <w:rPr>
                <w:rFonts w:asciiTheme="majorBidi" w:hAnsiTheme="majorBidi" w:cstheme="majorBidi"/>
                <w:sz w:val="20"/>
                <w:szCs w:val="20"/>
              </w:rPr>
            </w:pPr>
          </w:p>
          <w:p w14:paraId="648DD31A" w14:textId="77777777" w:rsidR="009C293D" w:rsidRPr="009C293D" w:rsidRDefault="009C293D" w:rsidP="009C293D">
            <w:pPr>
              <w:jc w:val="center"/>
              <w:rPr>
                <w:rFonts w:asciiTheme="majorBidi" w:hAnsiTheme="majorBidi" w:cstheme="majorBidi"/>
                <w:b/>
                <w:bCs/>
                <w:sz w:val="24"/>
                <w:szCs w:val="24"/>
              </w:rPr>
            </w:pPr>
            <w:r w:rsidRPr="009C293D">
              <w:rPr>
                <w:rFonts w:asciiTheme="majorBidi" w:hAnsiTheme="majorBidi" w:cstheme="majorBidi"/>
                <w:b/>
                <w:bCs/>
                <w:sz w:val="24"/>
                <w:szCs w:val="24"/>
              </w:rPr>
              <w:t>ABSTRAK</w:t>
            </w:r>
          </w:p>
          <w:p w14:paraId="2FE86E87" w14:textId="77777777" w:rsidR="009C293D" w:rsidRDefault="009C293D" w:rsidP="009C293D">
            <w:pPr>
              <w:jc w:val="both"/>
              <w:rPr>
                <w:rFonts w:asciiTheme="majorBidi" w:hAnsiTheme="majorBidi" w:cstheme="majorBidi"/>
                <w:sz w:val="20"/>
                <w:szCs w:val="20"/>
              </w:rPr>
            </w:pP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w:t>
            </w:r>
            <w:proofErr w:type="spellEnd"/>
            <w:r>
              <w:rPr>
                <w:rFonts w:asciiTheme="majorBidi" w:hAnsiTheme="majorBidi" w:cstheme="majorBidi"/>
                <w:sz w:val="20"/>
                <w:szCs w:val="20"/>
              </w:rPr>
              <w:t xml:space="preserve"> memiliki peranan penting dalam proses pembelajaran anak berkebutuhan khusus di sekolah. Karena cara mendidik ABK lebih sulit dan membutuhkan perlakuan khusus dari guru kelas,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w:t>
            </w:r>
            <w:proofErr w:type="spellEnd"/>
            <w:r>
              <w:rPr>
                <w:rFonts w:asciiTheme="majorBidi" w:hAnsiTheme="majorBidi" w:cstheme="majorBidi"/>
                <w:sz w:val="20"/>
                <w:szCs w:val="20"/>
              </w:rPr>
              <w:t xml:space="preserve">, dan sekolah. Sehingga dibutuhkan metode dan media yang tepat sesuai karakteristik dan kebutuhan ABK guna proses belajar bisa berjalan dengan lancar. Penelitian ini bertujuan untuk membahas peran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dalam meningkatkan kualitas hidup anak berkebutuhan khusus dengan menyoroti manfaat yang mereka berikan dan bagaimana mereka dapat membantu anak-anak tersebut meraih potensi penuh mereka. Jenis penelitian yang digunakan dalam penelitian ini yaitu kualitatif deskriptif. Subjek dalam penelitian ini adalah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teacher</w:t>
            </w:r>
            <w:proofErr w:type="spellEnd"/>
            <w:r>
              <w:rPr>
                <w:rFonts w:asciiTheme="majorBidi" w:hAnsiTheme="majorBidi" w:cstheme="majorBidi"/>
                <w:sz w:val="20"/>
                <w:szCs w:val="20"/>
              </w:rPr>
              <w:t xml:space="preserve"> dan anak berkebutuhan khusus di sekolah inklusi, dengan informan kepala sekolah, guru kelas, dan wali murid. Teknik pengumpulan data dilakukan melalui wawancara, observasi dan dokumentasi. Uji keabsahan data dilakukan dengan triangulasi sumber. Sedangkan teknik analisis dengan menggunakan model analisis interaktif mencakup: pengumpulan data, reduksi data, penyajian data, dan penarikan kesimpulan. Hasil penelitian ini yaitu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diharuskan memiliki jalan terbaik dalam </w:t>
            </w:r>
            <w:r>
              <w:rPr>
                <w:rFonts w:asciiTheme="majorBidi" w:hAnsiTheme="majorBidi" w:cstheme="majorBidi"/>
                <w:sz w:val="20"/>
                <w:szCs w:val="20"/>
              </w:rPr>
              <w:lastRenderedPageBreak/>
              <w:t xml:space="preserve">mendampingi ABK. Adapun jalan terbaik yang perlu di miliki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yaitu terkait </w:t>
            </w:r>
            <w:proofErr w:type="spellStart"/>
            <w:r>
              <w:rPr>
                <w:rFonts w:asciiTheme="majorBidi" w:hAnsiTheme="majorBidi" w:cstheme="majorBidi"/>
                <w:sz w:val="20"/>
                <w:szCs w:val="20"/>
              </w:rPr>
              <w:t>skill</w:t>
            </w:r>
            <w:proofErr w:type="spellEnd"/>
            <w:r>
              <w:rPr>
                <w:rFonts w:asciiTheme="majorBidi" w:hAnsiTheme="majorBidi" w:cstheme="majorBidi"/>
                <w:sz w:val="20"/>
                <w:szCs w:val="20"/>
              </w:rPr>
              <w:t xml:space="preserve"> modifikasi yang di dalamnya mencakup </w:t>
            </w:r>
            <w:proofErr w:type="spellStart"/>
            <w:r>
              <w:rPr>
                <w:rFonts w:asciiTheme="majorBidi" w:hAnsiTheme="majorBidi" w:cstheme="majorBidi"/>
                <w:sz w:val="20"/>
                <w:szCs w:val="20"/>
              </w:rPr>
              <w:t>reward</w:t>
            </w:r>
            <w:proofErr w:type="spellEnd"/>
            <w:r>
              <w:rPr>
                <w:rFonts w:asciiTheme="majorBidi" w:hAnsiTheme="majorBidi" w:cstheme="majorBidi"/>
                <w:sz w:val="20"/>
                <w:szCs w:val="20"/>
              </w:rPr>
              <w:t xml:space="preserve">, teknik kepatuhan dan kreativitas. Selain penerapan </w:t>
            </w:r>
            <w:proofErr w:type="spellStart"/>
            <w:r>
              <w:rPr>
                <w:rFonts w:asciiTheme="majorBidi" w:hAnsiTheme="majorBidi" w:cstheme="majorBidi"/>
                <w:sz w:val="20"/>
                <w:szCs w:val="20"/>
              </w:rPr>
              <w:t>skill</w:t>
            </w:r>
            <w:proofErr w:type="spellEnd"/>
            <w:r>
              <w:rPr>
                <w:rFonts w:asciiTheme="majorBidi" w:hAnsiTheme="majorBidi" w:cstheme="majorBidi"/>
                <w:sz w:val="20"/>
                <w:szCs w:val="20"/>
              </w:rPr>
              <w:t xml:space="preserve"> modifikasi,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juga harus memiliki sosio-emosi yang mencakup perhatian khusus dan suasana hati (</w:t>
            </w:r>
            <w:proofErr w:type="spellStart"/>
            <w:r>
              <w:rPr>
                <w:rFonts w:asciiTheme="majorBidi" w:hAnsiTheme="majorBidi" w:cstheme="majorBidi"/>
                <w:sz w:val="20"/>
                <w:szCs w:val="20"/>
              </w:rPr>
              <w:t>mood</w:t>
            </w:r>
            <w:proofErr w:type="spellEnd"/>
            <w:r>
              <w:rPr>
                <w:rFonts w:asciiTheme="majorBidi" w:hAnsiTheme="majorBidi" w:cstheme="majorBidi"/>
                <w:sz w:val="20"/>
                <w:szCs w:val="20"/>
              </w:rPr>
              <w:t xml:space="preserve">). Sehingga dengan menggunakan jalan terbaik dalam mendampingi ABK ini </w:t>
            </w:r>
            <w:proofErr w:type="spellStart"/>
            <w:r>
              <w:rPr>
                <w:rFonts w:asciiTheme="majorBidi" w:hAnsiTheme="majorBidi" w:cstheme="majorBidi"/>
                <w:sz w:val="20"/>
                <w:szCs w:val="20"/>
              </w:rPr>
              <w:t>shadow</w:t>
            </w:r>
            <w:proofErr w:type="spellEnd"/>
            <w:r>
              <w:rPr>
                <w:rFonts w:asciiTheme="majorBidi" w:hAnsiTheme="majorBidi" w:cstheme="majorBidi"/>
                <w:sz w:val="20"/>
                <w:szCs w:val="20"/>
              </w:rPr>
              <w:t xml:space="preserve"> mampu mendampingi serta membatu proses belajar anak secara optimal.</w:t>
            </w:r>
          </w:p>
          <w:p w14:paraId="30B60E55" w14:textId="447A7310" w:rsidR="00747A9A" w:rsidRPr="00ED40DB" w:rsidRDefault="00747A9A" w:rsidP="0054622C">
            <w:pPr>
              <w:jc w:val="both"/>
              <w:rPr>
                <w:rFonts w:asciiTheme="majorBidi" w:hAnsiTheme="majorBidi" w:cstheme="majorBidi"/>
                <w:sz w:val="20"/>
                <w:szCs w:val="20"/>
              </w:rPr>
            </w:pPr>
          </w:p>
        </w:tc>
      </w:tr>
      <w:tr w:rsidR="00CF417E" w:rsidRPr="00CF417E" w14:paraId="0570E7C3" w14:textId="77777777" w:rsidTr="00595566">
        <w:trPr>
          <w:trHeight w:val="1632"/>
        </w:trPr>
        <w:tc>
          <w:tcPr>
            <w:tcW w:w="2552" w:type="dxa"/>
            <w:tcBorders>
              <w:top w:val="single" w:sz="4" w:space="0" w:color="000000"/>
            </w:tcBorders>
          </w:tcPr>
          <w:p w14:paraId="591B9F39" w14:textId="77777777" w:rsidR="00747A9A" w:rsidRPr="00CF417E" w:rsidRDefault="00C609EC" w:rsidP="00CF417E">
            <w:pPr>
              <w:widowControl w:val="0"/>
              <w:spacing w:line="240" w:lineRule="auto"/>
              <w:rPr>
                <w:rFonts w:asciiTheme="majorBidi" w:eastAsia="Times New Roman" w:hAnsiTheme="majorBidi" w:cstheme="majorBidi"/>
                <w:i/>
                <w:iCs/>
                <w:sz w:val="18"/>
                <w:szCs w:val="18"/>
              </w:rPr>
            </w:pPr>
            <w:proofErr w:type="spellStart"/>
            <w:r w:rsidRPr="00CF417E">
              <w:rPr>
                <w:rFonts w:asciiTheme="majorBidi" w:eastAsia="Times New Roman" w:hAnsiTheme="majorBidi" w:cstheme="majorBidi"/>
                <w:i/>
                <w:iCs/>
                <w:sz w:val="18"/>
                <w:szCs w:val="18"/>
              </w:rPr>
              <w:t>Keywords</w:t>
            </w:r>
            <w:proofErr w:type="spellEnd"/>
            <w:r w:rsidRPr="00CF417E">
              <w:rPr>
                <w:rFonts w:asciiTheme="majorBidi" w:eastAsia="Times New Roman" w:hAnsiTheme="majorBidi" w:cstheme="majorBidi"/>
                <w:i/>
                <w:iCs/>
                <w:sz w:val="18"/>
                <w:szCs w:val="18"/>
              </w:rPr>
              <w:t>:</w:t>
            </w:r>
          </w:p>
          <w:p w14:paraId="460E2E73" w14:textId="77777777" w:rsidR="00A703AD" w:rsidRDefault="00A703AD" w:rsidP="00CF417E">
            <w:pPr>
              <w:widowControl w:val="0"/>
              <w:spacing w:line="240" w:lineRule="auto"/>
              <w:rPr>
                <w:rFonts w:asciiTheme="majorBidi" w:eastAsia="Times New Roman" w:hAnsiTheme="majorBidi" w:cstheme="majorBidi"/>
                <w:i/>
                <w:iCs/>
                <w:sz w:val="18"/>
                <w:szCs w:val="18"/>
              </w:rPr>
            </w:pPr>
            <w:proofErr w:type="spellStart"/>
            <w:r w:rsidRPr="00A703AD">
              <w:rPr>
                <w:rFonts w:asciiTheme="majorBidi" w:eastAsia="Times New Roman" w:hAnsiTheme="majorBidi" w:cstheme="majorBidi"/>
                <w:i/>
                <w:iCs/>
                <w:sz w:val="18"/>
                <w:szCs w:val="18"/>
              </w:rPr>
              <w:t>Shadow</w:t>
            </w:r>
            <w:proofErr w:type="spellEnd"/>
            <w:r w:rsidRPr="00A703AD">
              <w:rPr>
                <w:rFonts w:asciiTheme="majorBidi" w:eastAsia="Times New Roman" w:hAnsiTheme="majorBidi" w:cstheme="majorBidi"/>
                <w:i/>
                <w:iCs/>
                <w:sz w:val="18"/>
                <w:szCs w:val="18"/>
              </w:rPr>
              <w:t xml:space="preserve">; </w:t>
            </w:r>
          </w:p>
          <w:p w14:paraId="35C42F88" w14:textId="77777777" w:rsidR="00A703AD" w:rsidRDefault="00A703AD" w:rsidP="00CF417E">
            <w:pPr>
              <w:widowControl w:val="0"/>
              <w:spacing w:line="240" w:lineRule="auto"/>
              <w:rPr>
                <w:rFonts w:asciiTheme="majorBidi" w:eastAsia="Times New Roman" w:hAnsiTheme="majorBidi" w:cstheme="majorBidi"/>
                <w:i/>
                <w:iCs/>
                <w:sz w:val="18"/>
                <w:szCs w:val="18"/>
              </w:rPr>
            </w:pPr>
            <w:r w:rsidRPr="00A703AD">
              <w:rPr>
                <w:rFonts w:asciiTheme="majorBidi" w:eastAsia="Times New Roman" w:hAnsiTheme="majorBidi" w:cstheme="majorBidi"/>
                <w:i/>
                <w:iCs/>
                <w:sz w:val="18"/>
                <w:szCs w:val="18"/>
              </w:rPr>
              <w:t xml:space="preserve">ABK; </w:t>
            </w:r>
          </w:p>
          <w:p w14:paraId="1A537D39" w14:textId="2918C181" w:rsidR="00747A9A" w:rsidRPr="00CF417E" w:rsidRDefault="00A703AD" w:rsidP="00CF417E">
            <w:pPr>
              <w:widowControl w:val="0"/>
              <w:spacing w:line="240" w:lineRule="auto"/>
              <w:rPr>
                <w:rFonts w:asciiTheme="majorBidi" w:eastAsia="Times New Roman" w:hAnsiTheme="majorBidi" w:cstheme="majorBidi"/>
                <w:i/>
                <w:iCs/>
                <w:sz w:val="18"/>
                <w:szCs w:val="18"/>
                <w:lang w:val="en-US"/>
              </w:rPr>
            </w:pPr>
            <w:r w:rsidRPr="00A703AD">
              <w:rPr>
                <w:rFonts w:asciiTheme="majorBidi" w:eastAsia="Times New Roman" w:hAnsiTheme="majorBidi" w:cstheme="majorBidi"/>
                <w:i/>
                <w:iCs/>
                <w:sz w:val="18"/>
                <w:szCs w:val="18"/>
              </w:rPr>
              <w:t>Inklusi;</w:t>
            </w:r>
          </w:p>
        </w:tc>
        <w:tc>
          <w:tcPr>
            <w:tcW w:w="283" w:type="dxa"/>
            <w:vMerge/>
          </w:tcPr>
          <w:p w14:paraId="0FF7C29C" w14:textId="77777777" w:rsidR="00747A9A" w:rsidRPr="00CF417E" w:rsidRDefault="00747A9A" w:rsidP="00CF417E">
            <w:pPr>
              <w:widowControl w:val="0"/>
              <w:pBdr>
                <w:top w:val="nil"/>
                <w:left w:val="nil"/>
                <w:bottom w:val="nil"/>
                <w:right w:val="nil"/>
                <w:between w:val="nil"/>
              </w:pBdr>
              <w:spacing w:line="240" w:lineRule="auto"/>
              <w:rPr>
                <w:rFonts w:asciiTheme="majorBidi" w:eastAsia="Times New Roman" w:hAnsiTheme="majorBidi" w:cstheme="majorBidi"/>
                <w:sz w:val="24"/>
                <w:szCs w:val="24"/>
              </w:rPr>
            </w:pPr>
          </w:p>
        </w:tc>
        <w:tc>
          <w:tcPr>
            <w:tcW w:w="6379" w:type="dxa"/>
            <w:vMerge/>
            <w:tcBorders>
              <w:top w:val="single" w:sz="4" w:space="0" w:color="000000"/>
            </w:tcBorders>
          </w:tcPr>
          <w:p w14:paraId="2EF1986A" w14:textId="77777777" w:rsidR="00747A9A" w:rsidRPr="00CF417E" w:rsidRDefault="00747A9A" w:rsidP="00CF417E">
            <w:pPr>
              <w:widowControl w:val="0"/>
              <w:pBdr>
                <w:top w:val="nil"/>
                <w:left w:val="nil"/>
                <w:bottom w:val="nil"/>
                <w:right w:val="nil"/>
                <w:between w:val="nil"/>
              </w:pBdr>
              <w:spacing w:line="240" w:lineRule="auto"/>
              <w:rPr>
                <w:rFonts w:asciiTheme="majorBidi" w:eastAsia="Times New Roman" w:hAnsiTheme="majorBidi" w:cstheme="majorBidi"/>
                <w:sz w:val="24"/>
                <w:szCs w:val="24"/>
              </w:rPr>
            </w:pPr>
          </w:p>
        </w:tc>
      </w:tr>
      <w:tr w:rsidR="00CF417E" w:rsidRPr="00CF417E" w14:paraId="178DE747" w14:textId="77777777" w:rsidTr="00215953">
        <w:trPr>
          <w:trHeight w:val="454"/>
        </w:trPr>
        <w:tc>
          <w:tcPr>
            <w:tcW w:w="9214" w:type="dxa"/>
            <w:gridSpan w:val="3"/>
            <w:tcBorders>
              <w:top w:val="single" w:sz="4" w:space="0" w:color="000000"/>
              <w:bottom w:val="single" w:sz="4" w:space="0" w:color="000000"/>
            </w:tcBorders>
            <w:vAlign w:val="center"/>
          </w:tcPr>
          <w:p w14:paraId="2D1B9E1F" w14:textId="16C17B27" w:rsidR="00215953" w:rsidRPr="00587E96" w:rsidRDefault="00695EF4" w:rsidP="00587E96">
            <w:pPr>
              <w:widowControl w:val="0"/>
              <w:spacing w:line="240" w:lineRule="auto"/>
              <w:jc w:val="right"/>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@202</w:t>
            </w:r>
            <w:r w:rsidR="00614BD6">
              <w:rPr>
                <w:rFonts w:asciiTheme="majorBidi" w:eastAsia="Times New Roman" w:hAnsiTheme="majorBidi" w:cstheme="majorBidi"/>
                <w:i/>
                <w:iCs/>
                <w:sz w:val="20"/>
                <w:szCs w:val="20"/>
                <w:lang w:val="en-US"/>
              </w:rPr>
              <w:t>4</w:t>
            </w:r>
            <w:r w:rsidR="0054622C">
              <w:t xml:space="preserve"> </w:t>
            </w:r>
            <w:proofErr w:type="spellStart"/>
            <w:r w:rsidR="009C293D" w:rsidRPr="009C293D">
              <w:rPr>
                <w:rFonts w:asciiTheme="majorBidi" w:eastAsia="Times New Roman" w:hAnsiTheme="majorBidi" w:cstheme="majorBidi"/>
                <w:i/>
                <w:iCs/>
                <w:sz w:val="20"/>
                <w:szCs w:val="20"/>
                <w:lang w:val="en-US"/>
              </w:rPr>
              <w:t>Nailis</w:t>
            </w:r>
            <w:proofErr w:type="spellEnd"/>
            <w:r w:rsidR="009C293D" w:rsidRPr="009C293D">
              <w:rPr>
                <w:rFonts w:asciiTheme="majorBidi" w:eastAsia="Times New Roman" w:hAnsiTheme="majorBidi" w:cstheme="majorBidi"/>
                <w:i/>
                <w:iCs/>
                <w:sz w:val="20"/>
                <w:szCs w:val="20"/>
                <w:lang w:val="en-US"/>
              </w:rPr>
              <w:t xml:space="preserve"> Sa’adah, Aryani </w:t>
            </w:r>
            <w:proofErr w:type="spellStart"/>
            <w:r w:rsidR="009C293D" w:rsidRPr="009C293D">
              <w:rPr>
                <w:rFonts w:asciiTheme="majorBidi" w:eastAsia="Times New Roman" w:hAnsiTheme="majorBidi" w:cstheme="majorBidi"/>
                <w:i/>
                <w:iCs/>
                <w:sz w:val="20"/>
                <w:szCs w:val="20"/>
                <w:lang w:val="en-US"/>
              </w:rPr>
              <w:t>Pamukti</w:t>
            </w:r>
            <w:proofErr w:type="spellEnd"/>
            <w:r w:rsidR="009C293D" w:rsidRPr="009C293D">
              <w:rPr>
                <w:rFonts w:asciiTheme="majorBidi" w:eastAsia="Times New Roman" w:hAnsiTheme="majorBidi" w:cstheme="majorBidi"/>
                <w:i/>
                <w:iCs/>
                <w:sz w:val="20"/>
                <w:szCs w:val="20"/>
                <w:lang w:val="en-US"/>
              </w:rPr>
              <w:t xml:space="preserve">, Mohammad </w:t>
            </w:r>
            <w:proofErr w:type="spellStart"/>
            <w:r w:rsidR="009C293D" w:rsidRPr="009C293D">
              <w:rPr>
                <w:rFonts w:asciiTheme="majorBidi" w:eastAsia="Times New Roman" w:hAnsiTheme="majorBidi" w:cstheme="majorBidi"/>
                <w:i/>
                <w:iCs/>
                <w:sz w:val="20"/>
                <w:szCs w:val="20"/>
                <w:lang w:val="en-US"/>
              </w:rPr>
              <w:t>Mahpur</w:t>
            </w:r>
            <w:proofErr w:type="spellEnd"/>
          </w:p>
        </w:tc>
      </w:tr>
    </w:tbl>
    <w:p w14:paraId="21214076" w14:textId="0108C79B" w:rsidR="00215953" w:rsidRDefault="00215953" w:rsidP="00CF417E">
      <w:pPr>
        <w:widowControl/>
        <w:spacing w:line="240" w:lineRule="auto"/>
        <w:ind w:left="284"/>
        <w:contextualSpacing/>
        <w:rPr>
          <w:rFonts w:eastAsia="Calibri"/>
          <w:lang w:val="en-US" w:eastAsia="en-US"/>
        </w:rPr>
      </w:pPr>
    </w:p>
    <w:p w14:paraId="1EE968E5" w14:textId="77777777" w:rsidR="000B0AD0" w:rsidRPr="003429C7" w:rsidRDefault="000B0AD0" w:rsidP="003429C7">
      <w:pPr>
        <w:keepNext/>
        <w:keepLines/>
        <w:widowControl/>
        <w:spacing w:line="276" w:lineRule="auto"/>
        <w:ind w:left="454" w:hanging="454"/>
        <w:jc w:val="both"/>
        <w:outlineLvl w:val="0"/>
        <w:rPr>
          <w:rFonts w:eastAsia="Times New Roman"/>
          <w:b/>
          <w:bCs/>
          <w:smallCaps/>
          <w:lang w:val="en-US" w:eastAsia="ja-JP"/>
        </w:rPr>
      </w:pPr>
      <w:bookmarkStart w:id="2" w:name="_Hlk152153965"/>
      <w:r w:rsidRPr="003429C7">
        <w:rPr>
          <w:rFonts w:eastAsia="Times New Roman"/>
          <w:b/>
          <w:bCs/>
          <w:smallCaps/>
          <w:lang w:val="en-US" w:eastAsia="ja-JP"/>
        </w:rPr>
        <w:t>INTRODUCTION</w:t>
      </w:r>
    </w:p>
    <w:p w14:paraId="298BF3E2"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Sekolah inklusi adalah lembaga pendidikan yang memberikan kesempatan kepada semua anak, termasuk mereka dengan kebutuhan khusus, untuk belajar bersama dalam lingkungan yang inklusif.  UNESCO mendefinisikan Pendidikan inklusif sebagai proses yang berpusat pada berbagai  kebutuhan semua anak melalui partisipasi aktif dalam pembelajaran, budaya dan masyarakat dengan mengurangi pengucilan dalam Pendidikan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{"citationItems":[{"id":"ITEM-1","itemData":{"ISBN":"WD-94/WS/18","abstract":"More than 300 participants representing 92 governments and 25 international organizations met in Salamanca, Spain , from 7 to 10 June 1994 to further the objective of Education for All by considering the fundamental policy shifts required to promote the approach of inclusive education , namely enabling schools to serve all children, particularly those with special educational needs. Orgnized by the Government of Spain in co-operation with UNESCO, the Conference brought together senior education officials , a dministrat rs , policy - makers and specialists, as well as rep re s e n t at ives of the United Nations and the Specialize d A ge n c i e s , other intern ational gove rnmental orga n i z at i o n s , n o n - gove rnmental orga n i z ations and donor agencies. The Confe re n c e adopted the Salamanca Statement on Pri n c i p l e s , Po l i cy and P ractice in Special Needs Education and a Fra m ewo rk for A c t i o n . These documents are info rmed by the principle of incl u s i o n , by re c ognition of the need to wo rk towa rds s chools for all - insti - tutions wh i ch include eve ry b o dy, c e l eb rate diffe re n c e s , s u p p o rt l e a rn i n g, and respond to individual needs. As such , t h ey constitu - te an important contri but ion to the agenda for ach i ev i n g E d u c ation for All and for making schools educat i o n a l ly more e ffect ive.","author":[{"dropping-particle":"","family":"UNESCO","given":"","non-dropping-particle":"","parse-names":false,"suffix":""}],"container-title":"The Salamanca statement and framework for action on special needs education","id":"ITEM-1","issued":{"date-parts":[["1994"]]},"title":"The Salamanca statement and framework for action on special needs education","type":"article"},"uris":["http://www.mendeley.com/documents/?uuid=7ad3676e-ab64-4589-af90-116172316529","http://www.mendeley.com/documents/?uuid=98c687ce-ffc4-42e4-b18a-17be770ba664"]}],"mendeley":{"formattedCitation":"(UNESCO, 1994)","plainTextFormattedCitation":"(UNESCO, 1994)","previouslyFormattedCitation":"(UNESCO, 1994)"},"properties":{"noteIndex":0},"schema":"https://github.com/citation-style-language/schema/raw/master/csl-citation.json"}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(UNESCO, 1994)</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Dalam usaha untuk mencapai tujuan inklusi, kehadiran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atau pendamping menjadi penting.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adalah seseorang yang secara khusus ditugaskan untuk mendampingi anak dengan kebutuhan khusus di dalam kelas reguler. Namun dalam praktiknya masih banyak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dinilai kurang profesional dalam menjalankan tugasnya. Pendapat tersebut sejalan dengan penelitian yang dilakukan oleh </w:t>
      </w:r>
      <w:proofErr w:type="spellStart"/>
      <w:r w:rsidRPr="00E85632">
        <w:rPr>
          <w:rFonts w:ascii="Times New Roman" w:eastAsia="Calibri" w:hAnsi="Times New Roman" w:cs="Times New Roman"/>
          <w:lang w:eastAsia="en-ID"/>
        </w:rPr>
        <w:t>North</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Cooc</w:t>
      </w:r>
      <w:proofErr w:type="spellEnd"/>
      <w:r w:rsidRPr="00E85632">
        <w:rPr>
          <w:rFonts w:ascii="Times New Roman" w:eastAsia="Calibri" w:hAnsi="Times New Roman" w:cs="Times New Roman"/>
          <w:lang w:eastAsia="en-ID"/>
        </w:rPr>
        <w:t xml:space="preserve">, yang menyatakan bahwa  seorang guru pendamping dalam praktik pembelajaran anak berkebutuhan khusus masih memiliki kekurangan terkait kompetensi yang dimilikinya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{"citationItems":[{"id":"ITEM-1","itemData":{"DOI":"10.1016/j.tate.2019.03.021","ISSN":"0742051X","abstract":"Although educational opportunities have improved worldwide for children with disabilities, there are concerns about the preparation of teachers working with this student population. Using secondary data on 121,173 teachers from the Teaching and Learning International Survey (TALIS) 2013, this independent study examined the professional development needs of teachers in special education. Results show teachers in classrooms with a high percentage of students with special needs are likely to have the least qualifications and greatest professional development need. The shortage of teachers with special education competency and current professional development needs of teachers have policy implications for educating children with disabilities.","author":[{"dropping-particle":"","family":"Cooc","given":"North","non-dropping-particle":"","parse-names":false,"suffix":""}],"container-title":"Teaching and Teacher Education","id":"ITEM-1","issued":{"date-parts":[["2019"]]},"title":"Teaching students with special needs: International trends in school capacity and the need for teacher professional development","type":"article-journal"},"uris":["http://www.mendeley.com/documents/?uuid=6364899b-4222-41db-a9d8-53c9ad1081bc"]}],"mendeley":{"formattedCitation":"(Cooc, 2019)","plainTextFormattedCitation":"(Cooc, 2019)","previouslyFormattedCitation":"(Cooc, 2019)"},"properties":{"noteIndex":0},"schema":"https://github.com/citation-style-language/schema/raw/master/csl-citation.json"}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(Cooc, 2019)</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Adapun observasi penelitian yang dilakukan oleh Maratul </w:t>
      </w:r>
      <w:proofErr w:type="spellStart"/>
      <w:r w:rsidRPr="00E85632">
        <w:rPr>
          <w:rFonts w:ascii="Times New Roman" w:eastAsia="Calibri" w:hAnsi="Times New Roman" w:cs="Times New Roman"/>
          <w:lang w:eastAsia="en-ID"/>
        </w:rPr>
        <w:t>Qiftiyah</w:t>
      </w:r>
      <w:proofErr w:type="spellEnd"/>
      <w:r w:rsidRPr="00E85632">
        <w:rPr>
          <w:rFonts w:ascii="Times New Roman" w:eastAsia="Calibri" w:hAnsi="Times New Roman" w:cs="Times New Roman"/>
          <w:lang w:eastAsia="en-ID"/>
        </w:rPr>
        <w:t xml:space="preserve"> dan Wina Calista ditemukan bahwa terdapat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yangmelakukan</w:t>
      </w:r>
      <w:proofErr w:type="spellEnd"/>
      <w:r w:rsidRPr="00E85632">
        <w:rPr>
          <w:rFonts w:ascii="Times New Roman" w:eastAsia="Calibri" w:hAnsi="Times New Roman" w:cs="Times New Roman"/>
          <w:lang w:eastAsia="en-ID"/>
        </w:rPr>
        <w:t xml:space="preserve"> pendampingan secara otoriter, menggunakan nada yang keras dan kasar, dari sikap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tersebut tentu membuat anak berkebutuhan khusus menjadi tertekan karena adanya tekanan belajar yang tidak membuat mereka nyaman sehingga dapat  </w:t>
      </w:r>
      <w:proofErr w:type="spellStart"/>
      <w:r w:rsidRPr="00E85632">
        <w:rPr>
          <w:rFonts w:ascii="Times New Roman" w:eastAsia="Calibri" w:hAnsi="Times New Roman" w:cs="Times New Roman"/>
          <w:lang w:eastAsia="en-ID"/>
        </w:rPr>
        <w:t>menganggu</w:t>
      </w:r>
      <w:proofErr w:type="spellEnd"/>
      <w:r w:rsidRPr="00E85632">
        <w:rPr>
          <w:rFonts w:ascii="Times New Roman" w:eastAsia="Calibri" w:hAnsi="Times New Roman" w:cs="Times New Roman"/>
          <w:lang w:eastAsia="en-ID"/>
        </w:rPr>
        <w:t xml:space="preserve"> kegiatan belajar mengajar yang terjadi di kelas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{"citationItems":[{"id":"ITEM-1","itemData":{"DOI":"10.17509/eh.v13i1.26273","ISSN":"2085-1243","abstract":"This research is to describe the shadow teacher for students with special needs at Taman Muda Ibu Pawiyatan Yogyakarta Elementary School. This type of research is qualitative research. This is a qualitative descriptive study which produces descriptive data in the form of words based on detailed and in-depth field research. The subject of this study was the shadow teacher in class VI. Data collection techniques using observation and interviews. As for the data analysis which is done which includes: data reduction, data presentation, and concluding. Based on the results of the study it can be concluded that the shadow teacher who accompanies students with special needs (mild intellectual impairment) in class VI is doing an authoritarian accompaniment. The mentoring makes students experience pressure when learning, it is not uncommon for students to cry, and leave the classroom when learning. Also, the shadow teacher's actions disturb other students. That is what some parents in class IV agreed not to involve shadow teachers in the learning process in class.","author":[{"dropping-particle":"","family":"Qiftiyah","given":"Maratul","non-dropping-particle":"","parse-names":false,"suffix":""},{"dropping-particle":"","family":"Calista","given":"Wina","non-dropping-particle":"","parse-names":false,"suffix":""}],"container-title":"EduHumaniora | Jurnal Pendidikan Dasar Kampus Cibiru","id":"ITEM-1","issued":{"date-parts":[["2021"]]},"title":"SHADOW TEACHER FOR SPECIAL NEEDS STUDENTS: CASE STUDY CLASS VI TAMAN MUDA IBU PAWIYATAN YOGYAKARTA","type":"article-journal"},"uris":["http://www.mendeley.com/documents/?uuid=1fc9d8ca-cfb9-472e-ae36-a88f36f5b2fc","http://www.mendeley.com/documents/?uuid=662f8843-c148-4cca-98fe-f3da881374fe"]}],"mendeley":{"formattedCitation":"(Qiftiyah &amp; Calista, 2021)","plainTextFormattedCitation":"(Qiftiyah &amp; Calista, 2021)","previouslyFormattedCitation":"(Qiftiyah &amp; Calista, 2021)"},"properties":{"noteIndex":0},"schema":"https://github.com/citation-style-language/schema/raw/master/csl-citation.json"}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(Qiftiyah &amp; Calista, 2021)</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w:t>
      </w:r>
    </w:p>
    <w:p w14:paraId="7917FE7D"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Menjadi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tidaklah mudah, sebab guru harus mendampingi anak yang memiliki hambatan dalam mengikuti proses pembelajaran, </w:t>
      </w:r>
      <w:proofErr w:type="spellStart"/>
      <w:r w:rsidRPr="00E85632">
        <w:rPr>
          <w:rFonts w:ascii="Times New Roman" w:eastAsia="Calibri" w:hAnsi="Times New Roman" w:cs="Times New Roman"/>
          <w:lang w:eastAsia="en-ID"/>
        </w:rPr>
        <w:t>dimana</w:t>
      </w:r>
      <w:proofErr w:type="spellEnd"/>
      <w:r w:rsidRPr="00E85632">
        <w:rPr>
          <w:rFonts w:ascii="Times New Roman" w:eastAsia="Calibri" w:hAnsi="Times New Roman" w:cs="Times New Roman"/>
          <w:lang w:eastAsia="en-ID"/>
        </w:rPr>
        <w:t xml:space="preserve"> ABK juga memiliki hak yang sama dengan anak normal lain. Faktor yang menghambat ABK dalam proses belajar disesuaikan dengan jenis </w:t>
      </w:r>
      <w:proofErr w:type="spellStart"/>
      <w:r w:rsidRPr="00E85632">
        <w:rPr>
          <w:rFonts w:ascii="Times New Roman" w:eastAsia="Calibri" w:hAnsi="Times New Roman" w:cs="Times New Roman"/>
          <w:lang w:eastAsia="en-ID"/>
        </w:rPr>
        <w:t>disabilitas</w:t>
      </w:r>
      <w:proofErr w:type="spellEnd"/>
      <w:r w:rsidRPr="00E85632">
        <w:rPr>
          <w:rFonts w:ascii="Times New Roman" w:eastAsia="Calibri" w:hAnsi="Times New Roman" w:cs="Times New Roman"/>
          <w:lang w:eastAsia="en-ID"/>
        </w:rPr>
        <w:t xml:space="preserve"> yang dialami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{"citationItems":[{"id":"ITEM-1","itemData":{"abstract":"Grit didefinisikan sebagai ketekunan dan semangat untuk tujuan jangka panjang. Penelitian ini menggunakan pendekatan kualitatif dengan perspektif fenomenologi yang bertujuan untuk mengetahui model gritguru shadow. Metode pengumpulan data dilakukan dengan wawancara mendalam (in-depth interview). Karakteristik responden yang diambil adalah tiga guru shadowyang telah bekerja lebih dari satu tahun. Hasil penelitian menunjukkan bahwa model grit pada aspek consistency of interest, terdiri dari (1) Challenge (2) Social care (3) Goal orientation (4) Passion. Kemudian pada aspek perseverance of effort, yaitu: (1) Memiliki Kompetensi pengasuhan anak ABK (2) Berupaya menghapus stigma negatif terhadap ABK (3) Social support (4) Profit as reward (5) Kemampuan coping stress (6) Penerimaan diri.Saran untuk peneliti selanjutnya, diharap menggali data pada responden usia dewasa tengah.","author":[{"dropping-particle":"","family":"Muhibbin","given":"Maulana Arif","non-dropping-particle":"","parse-names":false,"suffix":""},{"dropping-particle":"","family":"Suryanto","given":"Suryanto","non-dropping-particle":"","parse-names":false,"suffix":""},{"dropping-particle":"","family":"Psikologi","given":"Sains","non-dropping-particle":"","parse-names":false,"suffix":""},{"dropping-particle":"","family":"Psikologi","given":"Fakultas","non-dropping-particle":"","parse-names":false,"suffix":""},{"dropping-particle":"","family":"Airlangga","given":"Universitas","non-dropping-particle":"","parse-names":false,"suffix":""}],"container-title":"PROSIDING SEMINAR NASIONAL MILLENEIAL 5.0 FAKULTAS PSIKOLOGI UMBY","id":"ITEM-1","issue":"0","issued":{"date-parts":[["2020","9","25"]]},"page":"29","title":"MODEL GRIT PADA GURU SHADOW (STUDI FENOMENOLOGI MENGENAI GRIT PADA GURU SHADOW DI SEKOLAH INKLUSI )","type":"article-journal","volume":"0"},"uris":["http://www.mendeley.com/documents/?uuid=13f01077-26a6-3d39-bf3b-d2198faed9e8"]}],"mendeley":{"formattedCitation":"(Muhibbin et al., 2020)","plainTextFormattedCitation":"(Muhibbin et al., 2020)","previouslyFormattedCitation":"(Muhibbin et al., 2020)"},"properties":{"noteIndex":0},"schema":"https://github.com/citation-style-language/schema/raw/master/csl-citation.json"}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(Muhibbin et al., 2020)</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Hal ini menjadi tantangan bagi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karena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dituntut untuk memenuhi target belajar ABK sesuai kurikulum yang ada. Hak pendidikan ABK tertuang dalam UU </w:t>
      </w:r>
      <w:proofErr w:type="spellStart"/>
      <w:r w:rsidRPr="00E85632">
        <w:rPr>
          <w:rFonts w:ascii="Times New Roman" w:eastAsia="Calibri" w:hAnsi="Times New Roman" w:cs="Times New Roman"/>
          <w:lang w:eastAsia="en-ID"/>
        </w:rPr>
        <w:t>No</w:t>
      </w:r>
      <w:proofErr w:type="spellEnd"/>
      <w:r w:rsidRPr="00E85632">
        <w:rPr>
          <w:rFonts w:ascii="Times New Roman" w:eastAsia="Calibri" w:hAnsi="Times New Roman" w:cs="Times New Roman"/>
          <w:lang w:eastAsia="en-ID"/>
        </w:rPr>
        <w:t xml:space="preserve"> 20 tahun 2003 tentang sistem pendidikan nasional, pasal lima menyebutkan bahwa:</w:t>
      </w:r>
    </w:p>
    <w:p w14:paraId="288AF600" w14:textId="77777777" w:rsidR="00E85632" w:rsidRPr="00E85632" w:rsidRDefault="00E85632" w:rsidP="00E85632">
      <w:pPr>
        <w:widowControl/>
        <w:spacing w:after="200" w:line="240" w:lineRule="auto"/>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“Setiap warga negara mempunyai hak yang sama untuk memperoleh pendidikan yang bermutu, dan pada ayat kedua disebutkan bahwa warga negara yang mempunyai kelainan fisik, </w:t>
      </w:r>
      <w:proofErr w:type="spellStart"/>
      <w:r w:rsidRPr="00E85632">
        <w:rPr>
          <w:rFonts w:ascii="Times New Roman" w:eastAsia="Calibri" w:hAnsi="Times New Roman" w:cs="Times New Roman"/>
          <w:lang w:eastAsia="en-ID"/>
        </w:rPr>
        <w:t>emosional,mental</w:t>
      </w:r>
      <w:proofErr w:type="spellEnd"/>
      <w:r w:rsidRPr="00E85632">
        <w:rPr>
          <w:rFonts w:ascii="Times New Roman" w:eastAsia="Calibri" w:hAnsi="Times New Roman" w:cs="Times New Roman"/>
          <w:lang w:eastAsia="en-ID"/>
        </w:rPr>
        <w:t xml:space="preserve"> intelektual dan atau sosial berhak memperoleh pendidikan khusus”</w:t>
      </w:r>
    </w:p>
    <w:p w14:paraId="760C29C0"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Dalam pelaksanaan tugas, beban yang diemban oleh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lebih berat daripada guru pendidikan biasa yang notabene mengajar anak normal. Pelaksanaan tugas dan peran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juga banyak mengalami hambatan dan kendala yang dihadapi </w:t>
      </w:r>
      <w:proofErr w:type="spellStart"/>
      <w:r w:rsidRPr="00E85632">
        <w:rPr>
          <w:rFonts w:ascii="Times New Roman" w:eastAsia="Calibri" w:hAnsi="Times New Roman" w:cs="Times New Roman"/>
          <w:lang w:eastAsia="en-ID"/>
        </w:rPr>
        <w:t>diantaranya</w:t>
      </w:r>
      <w:proofErr w:type="spellEnd"/>
      <w:r w:rsidRPr="00E85632">
        <w:rPr>
          <w:rFonts w:ascii="Times New Roman" w:eastAsia="Calibri" w:hAnsi="Times New Roman" w:cs="Times New Roman"/>
          <w:lang w:eastAsia="en-ID"/>
        </w:rPr>
        <w:t xml:space="preserve">, membangun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anak agar dapat menerima pembelajaran dengan baik, membangun konsentrasi anak berkebutuhan khusus agar tetap fokus dalam belajar, memilih materi pembelajaran yang sesuai dengan kemampuan anak, media gambar yang dibutuhkan terkadang tidak. Sehingga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harus menyesuaikan sendiri di segala aspek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{"citationItems":[{"id":"ITEM-1","itemData":{"author":[{"dropping-particle":"","family":"Robi’atul Adawiyah, Nurul Aini","given":"Wahyu Maulida Lestari","non-dropping-particle":"","parse-names":false,"suffix":""}],"container-title":"Lintang Songo : Jurnal Pendidikan","id":"ITEM-1","issue":"2","issued":{"date-parts":[["2022"]]},"title":"STUDI KASUS PERAN SHADOW TEACHER PADA BLENDED LEARNING DI SDI AL-CHUSNAINI KLOPOSEPULUH SUKODONO","type":"article-journal","volume":"5"},"uris":["http://www.mendeley.com/documents/?uuid=74cf684d-2c59-4f3e-91b3-6914957ec3bc"]}],"mendeley":{"formattedCitation":"(Robi’atul Adawiyah, Nurul Aini, 2022)","plainTextFormattedCitation":"(Robi’atul Adawiyah, Nurul Aini, 2022)","previouslyFormattedCitation":"(Robi’atul Adawiyah, Nurul Aini, 2022)"},"properties":{"noteIndex":0},"schema":"https://github.com/citation-style-language/schema/raw/master/csl-citation.json"}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(Robi’atul Adawiyah, Nurul Aini, 2022)</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yang </w:t>
      </w:r>
      <w:proofErr w:type="spellStart"/>
      <w:r w:rsidRPr="00E85632">
        <w:rPr>
          <w:rFonts w:ascii="Times New Roman" w:eastAsia="Calibri" w:hAnsi="Times New Roman" w:cs="Times New Roman"/>
          <w:lang w:eastAsia="en-ID"/>
        </w:rPr>
        <w:t>basic</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nya</w:t>
      </w:r>
      <w:proofErr w:type="spellEnd"/>
      <w:r w:rsidRPr="00E85632">
        <w:rPr>
          <w:rFonts w:ascii="Times New Roman" w:eastAsia="Calibri" w:hAnsi="Times New Roman" w:cs="Times New Roman"/>
          <w:lang w:eastAsia="en-ID"/>
        </w:rPr>
        <w:t xml:space="preserve"> juga bukan berasal dari Pendidikan Luar Biasa (PLB) menjadi tantangan tersendiri ketika harus mendampingi anak berkebutuhan khusus dari berbagai kategori dan kondisi. Penelitian ini bertujuan untuk </w:t>
      </w:r>
      <w:r w:rsidRPr="00E85632">
        <w:rPr>
          <w:rFonts w:ascii="Times New Roman" w:eastAsia="Calibri" w:hAnsi="Times New Roman" w:cs="Times New Roman"/>
          <w:lang w:eastAsia="en-ID"/>
        </w:rPr>
        <w:lastRenderedPageBreak/>
        <w:t xml:space="preserve">mengeksplorasi Praktik baik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menggali pengalaman menemukan jalan terbaik mendampingi ABK di sekolah inklusi.</w:t>
      </w:r>
    </w:p>
    <w:p w14:paraId="51CE6718" w14:textId="77777777" w:rsidR="002429AA" w:rsidRPr="003429C7" w:rsidRDefault="002429AA" w:rsidP="003429C7">
      <w:pPr>
        <w:widowControl/>
        <w:spacing w:line="276" w:lineRule="auto"/>
        <w:jc w:val="both"/>
        <w:rPr>
          <w:rFonts w:eastAsia="MS Mincho"/>
          <w:b/>
          <w:bCs/>
          <w:lang w:val="en-US" w:eastAsia="ja-JP"/>
        </w:rPr>
      </w:pPr>
    </w:p>
    <w:p w14:paraId="5C0BEB41" w14:textId="77777777" w:rsidR="000B0AD0" w:rsidRPr="003429C7" w:rsidRDefault="000B0AD0" w:rsidP="003429C7">
      <w:pPr>
        <w:widowControl/>
        <w:spacing w:line="276" w:lineRule="auto"/>
        <w:jc w:val="both"/>
        <w:rPr>
          <w:rFonts w:eastAsia="MS Mincho"/>
          <w:b/>
          <w:bCs/>
          <w:lang w:val="en-US" w:eastAsia="ja-JP"/>
        </w:rPr>
      </w:pPr>
      <w:r w:rsidRPr="003429C7">
        <w:rPr>
          <w:rFonts w:eastAsia="MS Mincho"/>
          <w:b/>
          <w:bCs/>
          <w:lang w:val="en-US" w:eastAsia="ja-JP"/>
        </w:rPr>
        <w:t>METHODS</w:t>
      </w:r>
    </w:p>
    <w:p w14:paraId="73E9CBCB" w14:textId="77777777" w:rsidR="00E85632" w:rsidRPr="00E85632" w:rsidRDefault="00E85632" w:rsidP="00E85632">
      <w:pPr>
        <w:widowControl/>
        <w:spacing w:line="240" w:lineRule="auto"/>
        <w:ind w:firstLine="567"/>
        <w:jc w:val="both"/>
        <w:rPr>
          <w:rFonts w:ascii="Times New Roman" w:eastAsia="Calibri" w:hAnsi="Times New Roman" w:cs="Times New Roman"/>
          <w:lang w:eastAsia="en-ID"/>
        </w:rPr>
      </w:pPr>
      <w:r w:rsidRPr="00E85632">
        <w:rPr>
          <w:rFonts w:ascii="Times New Roman" w:eastAsia="Calibri" w:hAnsi="Times New Roman" w:cs="Times New Roman"/>
          <w:lang w:eastAsia="en-ID"/>
        </w:rPr>
        <w:t>Penelitian menggunakan metode kualitatif dengan analisis deskriptif untuk mengetahui</w:t>
      </w:r>
      <w:r w:rsidRPr="00E85632">
        <w:rPr>
          <w:rFonts w:ascii="Times New Roman" w:eastAsia="Calibri" w:hAnsi="Times New Roman" w:cs="Times New Roman"/>
          <w:i/>
          <w:lang w:eastAsia="en-ID"/>
        </w:rPr>
        <w:t xml:space="preserve"> </w:t>
      </w:r>
      <w:r w:rsidRPr="00E85632">
        <w:rPr>
          <w:rFonts w:ascii="Times New Roman" w:eastAsia="Calibri" w:hAnsi="Times New Roman" w:cs="Times New Roman"/>
          <w:iCs/>
          <w:lang w:eastAsia="en-ID"/>
        </w:rPr>
        <w:t xml:space="preserve">peran </w:t>
      </w:r>
      <w:proofErr w:type="spellStart"/>
      <w:r w:rsidRPr="00E85632">
        <w:rPr>
          <w:rFonts w:ascii="Times New Roman" w:eastAsia="Calibri" w:hAnsi="Times New Roman" w:cs="Times New Roman"/>
          <w:iCs/>
          <w:lang w:eastAsia="en-ID"/>
        </w:rPr>
        <w:t>shadow</w:t>
      </w:r>
      <w:proofErr w:type="spellEnd"/>
      <w:r w:rsidRPr="00E85632">
        <w:rPr>
          <w:rFonts w:ascii="Times New Roman" w:eastAsia="Calibri" w:hAnsi="Times New Roman" w:cs="Times New Roman"/>
          <w:iCs/>
          <w:lang w:eastAsia="en-ID"/>
        </w:rPr>
        <w:t xml:space="preserve"> di sekolah inklusi</w:t>
      </w:r>
      <w:r w:rsidRPr="00E85632">
        <w:rPr>
          <w:rFonts w:ascii="Times New Roman" w:eastAsia="Calibri" w:hAnsi="Times New Roman" w:cs="Times New Roman"/>
          <w:lang w:eastAsia="en-ID"/>
        </w:rPr>
        <w:t xml:space="preserve">. Dalam hal ini dilakukan kategorisasi, analisis frekuensi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subjek, dan tabulasi dengan pendekatan </w:t>
      </w:r>
      <w:proofErr w:type="spellStart"/>
      <w:r w:rsidRPr="00E85632">
        <w:rPr>
          <w:rFonts w:ascii="Times New Roman" w:eastAsia="Calibri" w:hAnsi="Times New Roman" w:cs="Times New Roman"/>
          <w:i/>
          <w:lang w:eastAsia="en-ID"/>
        </w:rPr>
        <w:t>indigenous</w:t>
      </w:r>
      <w:proofErr w:type="spellEnd"/>
      <w:r w:rsidRPr="00E85632">
        <w:rPr>
          <w:rFonts w:ascii="Times New Roman" w:eastAsia="Calibri" w:hAnsi="Times New Roman" w:cs="Times New Roman"/>
          <w:i/>
          <w:lang w:eastAsia="en-ID"/>
        </w:rPr>
        <w:t xml:space="preserve"> </w:t>
      </w:r>
      <w:proofErr w:type="spellStart"/>
      <w:r w:rsidRPr="00E85632">
        <w:rPr>
          <w:rFonts w:ascii="Times New Roman" w:eastAsia="Calibri" w:hAnsi="Times New Roman" w:cs="Times New Roman"/>
          <w:i/>
          <w:lang w:eastAsia="en-ID"/>
        </w:rPr>
        <w:t>psychology</w:t>
      </w:r>
      <w:proofErr w:type="spellEnd"/>
      <w:r w:rsidRPr="00E85632">
        <w:rPr>
          <w:rFonts w:ascii="Times New Roman" w:eastAsia="Calibri" w:hAnsi="Times New Roman" w:cs="Times New Roman"/>
          <w:lang w:eastAsia="en-ID"/>
        </w:rPr>
        <w:t>. Sehingga peneliti dapat memahami dan mampu mengeksplorasi fenomena di lapangan secara komprehensif dan sesuai dengan konteksnya.</w:t>
      </w:r>
    </w:p>
    <w:p w14:paraId="6B3C0D93" w14:textId="77777777" w:rsidR="00E85632" w:rsidRPr="00E85632" w:rsidRDefault="00E85632" w:rsidP="00E85632">
      <w:pPr>
        <w:widowControl/>
        <w:spacing w:line="240" w:lineRule="auto"/>
        <w:ind w:firstLine="567"/>
        <w:jc w:val="both"/>
        <w:rPr>
          <w:rFonts w:ascii="Times New Roman" w:eastAsia="Calibri" w:hAnsi="Times New Roman" w:cs="Times New Roman"/>
          <w:lang w:eastAsia="en-ID"/>
        </w:rPr>
      </w:pPr>
      <w:r w:rsidRPr="00E85632">
        <w:rPr>
          <w:rFonts w:ascii="Times New Roman" w:eastAsia="Calibri" w:hAnsi="Times New Roman" w:cs="Times New Roman"/>
          <w:lang w:eastAsia="en-ID"/>
        </w:rPr>
        <w:t>Metode pengambilan sampel non-probabilitas digunakan untuk mengambil sampel dari populasi yang ditentukan oleh peneliti atau pakar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{"citationItems":[{"id":"ITEM-1","itemData":{"DOI":"10.55927/JIPH.V1I2.937","ISSN":"2829-7911","abstract":"Artikel ini bertujuan untuk mengetahui teknik sampling umum dalam metode penelitian berdasarkan beberapa artikel internasional bereputasi. Untuk memenuhi tujuan tersebut, peneliti melakukan penelitian di tiga jurnal yang membahas tentang teknik pengambilan sampel. Metode yang digunakan dalam penelitian ini adalah jenis penelitian kepustakaan dengan pendekatan deskriptif kualitatif, dengan menggunakan metode analisis isi. Temuan penelitian menunjukkan bahwa ketiga artikel tersebut membahas dan menjelaskan teknik sampling umum dalam metodologi penelitian. Secara khusus perbedaannya terletak pada penjelasan poin-poin penting pemahaman atau beberapa tahapan yang dapat dilalui dalam teknik sampling. Selain itu juga, masing-masing isi naskah ke-3 artikel menjelaskan kelebihan dan kekrungan dari masing-masing teknik samping berhubungan dengan bias dari keterwakilan populasi dari teknik sampling yang dipilih. Sementara satu naskah lebih jelas dilengkapi dengan alternatif solusi mengurangi bahkan meningkatkan keterwakilan populasi atas sampel yang ambil dengan metode yang dipilih.","author":[{"dropping-particle":"","family":"Firmansyah","given":"Deri","non-dropping-particle":"","parse-names":false,"suffix":""},{"dropping-particle":"","family":"Pasim Sukabumi","given":"Stie","non-dropping-particle":"","parse-names":false,"suffix":""},{"dropping-particle":"","family":"Fath Sukabumi","given":"Stmik","non-dropping-particle":"Al","parse-names":false,"suffix":""}],"container-title":"Jurnal Ilmiah Pendidikan Holistik (JIPH)","id":"ITEM-1","issue":"2","issued":{"date-parts":[["2022","8","30"]]},"page":"85-114","publisher":"PT Formosa Cendekia Global","title":"Teknik Pengambilan Sampel Umum dalam Metodologi Penelitian: Literature Review","type":"article-journal","volume":"1"},"uris":["http://www.mendeley.com/documents/?uuid=f22a8bee-b851-3647-a35b-084f0d94d7dd"]}],"mendeley":{"formattedCitation":"(Firmansyah et al., 2022)","plainTextFormattedCitation":"(Firmansyah et al., 2022)","previouslyFormattedCitation":"(Firmansyah et al., 2022)"},"properties":{"noteIndex":0},"schema":"https://github.com/citation-style-language/schema/raw/master/csl-citation.json"}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(Firmansyah et al., 2022)</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Adapun teknik penentuan sampel dilakukan dengan pertimbangan tertentu yang dikenal sebagai teknik </w:t>
      </w:r>
      <w:proofErr w:type="spellStart"/>
      <w:r w:rsidRPr="00E85632">
        <w:rPr>
          <w:rFonts w:ascii="Times New Roman" w:eastAsia="Calibri" w:hAnsi="Times New Roman" w:cs="Times New Roman"/>
          <w:lang w:eastAsia="en-ID"/>
        </w:rPr>
        <w:t>purposive</w:t>
      </w:r>
      <w:proofErr w:type="spellEnd"/>
      <w:r w:rsidRPr="00E85632">
        <w:rPr>
          <w:rFonts w:ascii="Times New Roman" w:eastAsia="Calibri" w:hAnsi="Times New Roman" w:cs="Times New Roman"/>
          <w:lang w:eastAsia="en-ID"/>
        </w:rPr>
        <w:t xml:space="preserve"> sampling, yaitu cara penarikan sampelnya dilakukan dengan memilih subjek berdasarkan kriteria spesifik yang ditetapkan peneliti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{"citationItems":[{"id":"ITEM-1","itemData":{"abstract":"Purposive sampling adalah salah satu teknik sampling non random sampling dimana peneliti menentukan pengambilan sampel dengan cara menetapkan ciri-ciri khusus yang sesuai dengan tujuan penelitian sehingga diharapkan dapat menjawab permasalahan penelitian. Berdasarkan penjelasan purposive sampling tersebut, ada dua hal yang sangat penting dalam menggunakan teknik sampling tersebut, yaitu non random sampling dan menetapkan ciri khusus sesuai tujuan penelitian oleh peneliti itu sendiri.","author":[{"dropping-particle":"","family":"Hidayat","given":"Anwar","non-dropping-particle":"","parse-names":false,"suffix":""}],"container-title":"Statistikian","id":"ITEM-1","issued":{"date-parts":[["2017"]]},"title":"Penjelasan Teknik Purposive Sampling Lengkap Detail - Uji Statistik","type":"article"},"uris":["http://www.mendeley.com/documents/?uuid=5374cf77-6628-4375-9e4e-e94035f5588e","http://www.mendeley.com/documents/?uuid=0eee3ae6-4ee2-4000-950c-dcef3de0a6b6","http://www.mendeley.com/documents/?uuid=764571af-e9cd-4753-82c8-8899f9b0cd49"]}],"mendeley":{"formattedCitation":"(Hidayat, 2017)","plainTextFormattedCitation":"(Hidayat, 2017)","previouslyFormattedCitation":"(Hidayat, 2017)"},"properties":{"noteIndex":0},"schema":"https://github.com/citation-style-language/schema/raw/master/csl-citation.json"}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(Hidayat, 2017)</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Informan dalam penelitian ini yaitu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mengajar di MI Aisyiyah. Jumlah informan dalam penelitian ini adalah 3 informan dan perempuan semua. Informan merupakan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khusus mengajar ABK di kelas kecil.</w:t>
      </w:r>
    </w:p>
    <w:p w14:paraId="79E1BF1A" w14:textId="77777777" w:rsidR="00E85632" w:rsidRPr="00E85632" w:rsidRDefault="00E85632" w:rsidP="00E85632">
      <w:pPr>
        <w:widowControl/>
        <w:spacing w:line="240" w:lineRule="auto"/>
        <w:ind w:firstLine="567"/>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Metode pengumpulan data menggunakan teknik wawancara dan observasi. Ciri khas penelitian kualitatif dengan menggunakan teknik wawancara adalah penyelidikan mendalam dan pengamatan menyeluruh terhadap fenomena yang diteliti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{"citationItems":[{"id":"ITEM-1","itemData":{"DOI":"https://doi.org/10.21831/hum.v21i1.38075","author":[{"dropping-particle":"","family":"Fadli","given":"Muhammad Rijal","non-dropping-particle":"","parse-names":false,"suffix":""}],"container-title":"Humanika","id":"ITEM-1","issue":"1","issued":{"date-parts":[["2021"]]},"page":"33-52","title":"Memahami Desain Metode Penelitian Kualitatif","type":"article-journal","volume":"21"},"uris":["http://www.mendeley.com/documents/?uuid=c78343f5-7eaa-48ad-9d5c-973cc96dca38","http://www.mendeley.com/documents/?uuid=de2fe78d-57ac-4ba5-94ed-324eaaafb090"]}],"mendeley":{"formattedCitation":"(Fadli, 2021)","plainTextFormattedCitation":"(Fadli, 2021)","previouslyFormattedCitation":"(Fadli, 2021)"},"properties":{"noteIndex":0},"schema":"https://github.com/citation-style-language/schema/raw/master/csl-citation.json"}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(Fadli, 2021)</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Penelitian ini terdiri dari dua sesi wawancara. Pertama, wawancara dilakukan terhadap </w:t>
      </w:r>
      <w:proofErr w:type="spellStart"/>
      <w:r w:rsidRPr="00E85632">
        <w:rPr>
          <w:rFonts w:ascii="Times New Roman" w:eastAsia="Calibri" w:hAnsi="Times New Roman" w:cs="Times New Roman"/>
          <w:lang w:eastAsia="en-ID"/>
        </w:rPr>
        <w:t>masing</w:t>
      </w:r>
      <w:proofErr w:type="spellEnd"/>
      <w:r w:rsidRPr="00E85632">
        <w:rPr>
          <w:rFonts w:ascii="Times New Roman" w:eastAsia="Calibri" w:hAnsi="Times New Roman" w:cs="Times New Roman"/>
          <w:lang w:eastAsia="en-ID"/>
        </w:rPr>
        <w:t xml:space="preserve"> – </w:t>
      </w:r>
      <w:proofErr w:type="spellStart"/>
      <w:r w:rsidRPr="00E85632">
        <w:rPr>
          <w:rFonts w:ascii="Times New Roman" w:eastAsia="Calibri" w:hAnsi="Times New Roman" w:cs="Times New Roman"/>
          <w:lang w:eastAsia="en-ID"/>
        </w:rPr>
        <w:t>masing</w:t>
      </w:r>
      <w:proofErr w:type="spellEnd"/>
      <w:r w:rsidRPr="00E85632">
        <w:rPr>
          <w:rFonts w:ascii="Times New Roman" w:eastAsia="Calibri" w:hAnsi="Times New Roman" w:cs="Times New Roman"/>
          <w:lang w:eastAsia="en-ID"/>
        </w:rPr>
        <w:t xml:space="preserve"> informan untuk  mengetahui</w:t>
      </w:r>
      <w:r w:rsidRPr="00E85632">
        <w:rPr>
          <w:rFonts w:ascii="Times New Roman" w:eastAsia="Calibri" w:hAnsi="Times New Roman" w:cs="Times New Roman"/>
          <w:i/>
          <w:lang w:eastAsia="en-ID"/>
        </w:rPr>
        <w:t xml:space="preserve"> </w:t>
      </w:r>
      <w:r w:rsidRPr="00E85632">
        <w:rPr>
          <w:rFonts w:ascii="Times New Roman" w:eastAsia="Calibri" w:hAnsi="Times New Roman" w:cs="Times New Roman"/>
          <w:iCs/>
          <w:lang w:eastAsia="en-ID"/>
        </w:rPr>
        <w:t xml:space="preserve">peran </w:t>
      </w:r>
      <w:proofErr w:type="spellStart"/>
      <w:r w:rsidRPr="00E85632">
        <w:rPr>
          <w:rFonts w:ascii="Times New Roman" w:eastAsia="Calibri" w:hAnsi="Times New Roman" w:cs="Times New Roman"/>
          <w:iCs/>
          <w:lang w:eastAsia="en-ID"/>
        </w:rPr>
        <w:t>shadow</w:t>
      </w:r>
      <w:proofErr w:type="spellEnd"/>
      <w:r w:rsidRPr="00E85632">
        <w:rPr>
          <w:rFonts w:ascii="Times New Roman" w:eastAsia="Calibri" w:hAnsi="Times New Roman" w:cs="Times New Roman"/>
          <w:iCs/>
          <w:lang w:eastAsia="en-ID"/>
        </w:rPr>
        <w:t xml:space="preserve"> serta model pembelajaran yang dilakukan di sekolah inklusi</w:t>
      </w:r>
      <w:r w:rsidRPr="00E85632">
        <w:rPr>
          <w:rFonts w:ascii="Times New Roman" w:eastAsia="Calibri" w:hAnsi="Times New Roman" w:cs="Times New Roman"/>
          <w:lang w:eastAsia="en-ID"/>
        </w:rPr>
        <w:t xml:space="preserve">. Kedua, wawancara dilakukan pada masing-masing informan untuk menggali data lebih jauh terkait peran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serta penerapan model pembelajaran.  Selain melalui wawancara, peneliti juga melakukan observasi  partisipan, guna melihat fenomena </w:t>
      </w:r>
      <w:r w:rsidRPr="00E85632">
        <w:rPr>
          <w:rFonts w:ascii="Times New Roman" w:eastAsia="Calibri" w:hAnsi="Times New Roman" w:cs="Times New Roman"/>
          <w:iCs/>
          <w:lang w:eastAsia="en-ID"/>
        </w:rPr>
        <w:t xml:space="preserve">pembelajaran yang diterapkan </w:t>
      </w:r>
      <w:proofErr w:type="spellStart"/>
      <w:r w:rsidRPr="00E85632">
        <w:rPr>
          <w:rFonts w:ascii="Times New Roman" w:eastAsia="Calibri" w:hAnsi="Times New Roman" w:cs="Times New Roman"/>
          <w:iCs/>
          <w:lang w:eastAsia="en-ID"/>
        </w:rPr>
        <w:t>shadow</w:t>
      </w:r>
      <w:proofErr w:type="spellEnd"/>
      <w:r w:rsidRPr="00E85632">
        <w:rPr>
          <w:rFonts w:ascii="Times New Roman" w:eastAsia="Calibri" w:hAnsi="Times New Roman" w:cs="Times New Roman"/>
          <w:iCs/>
          <w:lang w:eastAsia="en-ID"/>
        </w:rPr>
        <w:t xml:space="preserve"> di sekolah inklusi</w:t>
      </w:r>
      <w:r w:rsidRPr="00E85632">
        <w:rPr>
          <w:rFonts w:ascii="Times New Roman" w:eastAsia="Calibri" w:hAnsi="Times New Roman" w:cs="Times New Roman"/>
          <w:lang w:eastAsia="en-ID"/>
        </w:rPr>
        <w:t>.</w:t>
      </w:r>
    </w:p>
    <w:p w14:paraId="646D4EA4" w14:textId="77777777" w:rsidR="00E85632" w:rsidRPr="00E85632" w:rsidRDefault="00E85632" w:rsidP="00E85632">
      <w:pPr>
        <w:widowControl/>
        <w:spacing w:line="240" w:lineRule="auto"/>
        <w:ind w:firstLine="567"/>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Analisis data dengan menggunakan teknik </w:t>
      </w:r>
      <w:proofErr w:type="spellStart"/>
      <w:r w:rsidRPr="00E85632">
        <w:rPr>
          <w:rFonts w:ascii="Times New Roman" w:eastAsia="Calibri" w:hAnsi="Times New Roman" w:cs="Times New Roman"/>
          <w:lang w:eastAsia="en-ID"/>
        </w:rPr>
        <w:t>coding</w:t>
      </w:r>
      <w:proofErr w:type="spellEnd"/>
      <w:r w:rsidRPr="00E85632">
        <w:rPr>
          <w:rFonts w:ascii="Times New Roman" w:eastAsia="Calibri" w:hAnsi="Times New Roman" w:cs="Times New Roman"/>
          <w:lang w:eastAsia="en-ID"/>
        </w:rPr>
        <w:t xml:space="preserve">, langkah ini dilakukan untuk mendapatkan gambaran fakta sebagai satu kesatuan analisis data kualitatif </w:t>
      </w:r>
      <w:r w:rsidRPr="00E85632">
        <w:rPr>
          <w:rFonts w:ascii="Times New Roman" w:eastAsia="Calibri" w:hAnsi="Times New Roman" w:cs="Times New Roman"/>
          <w:lang w:eastAsia="en-ID"/>
        </w:rPr>
        <w:fldChar w:fldCharType="begin" w:fldLock="1"/>
      </w:r>
      <w:r w:rsidRPr="00E85632">
        <w:rPr>
          <w:rFonts w:ascii="Times New Roman" w:eastAsia="Calibri" w:hAnsi="Times New Roman" w:cs="Times New Roman"/>
          <w:lang w:eastAsia="en-ID"/>
        </w:rPr>
        <w:instrText>ADDIN CSL_CITATION {"citationItems":[{"id":"ITEM-1","itemData":{"abstract":"Tulisan ini dipersiapkan sebagai panduan praktis membuat koding untuk menentukan fokus penelitian kualitatif Membaca beberapa tugas yang dikumpulkan menggunakan jenis softfile hasil penggalian data awal, sebagian besar tugas koding belum menunjukkan cara yang tepat sebagaimana penyampaian materi kuliah yang sudah disampaikan sebelumnya. Untuk itu di paparan berikut ini akan saya sampaikan hasil review dari beberapa tugas yang sudah terkumpul dan akan dilakukan rekonstruksi teknik koding agar setiap kelompok mampu menyempurnakan hasil pekerjaan. Sebelumnya perlu dipahami bahwa teknik koding adalah langkah yang dilakukan seorang peneliti untuk mendapatkan gambaran fakta sebagai satu kesatuan analisis data kualitatif dan teknik mengumpulkan serta menarik kesimpulan analisis psikologis Memantapkan analisis data kualitatif melalui koding 2 terhadap data yang diperoleh. Koding sebagaimana diuraikan oleh Saldana (2009) dimaksudkan sebagai cara mendapatkan kata atau frase yang menentukan adanya fakta psikologi yang menonjol, menangkap esensi fakta, atau menandai atribute psikologi yang muncul kuat dari sejumlah kumpulan bahasa atau data visual. Data tersebut dapat berupa transkrip wawancara, catatan lapangan observasi partisipan, jurnal, dokumen, literatur, artefak, fotografi, video, website, korespondensi email dan lain sebagainya. Kode dengan demikian merupakan proses transisi antara koleksi data dan analisis data yang lebih luas (Saldana, 2009). Berikut ini beberapa tahapan yang perlu dilakukan seorang peneliti agar bisa memulai koding dengan baik.","author":[{"dropping-particle":"","family":"Mahpur","given":"Mohammad","non-dropping-particle":"","parse-names":false,"suffix":""}],"container-title":"Repository Universitas Islam Negeri Malang","id":"ITEM-1","issued":{"date-parts":[["2017"]]},"title":"Memantapkan Analisis Data Melalui Tahapan Koding","type":"article-journal"},"uris":["http://www.mendeley.com/documents/?uuid=8fe56a87-88cc-4d42-ad17-c27b970522e6","http://www.mendeley.com/documents/?uuid=f9cb569f-8cbd-45d0-9c59-24ac108fdb65","http://www.mendeley.com/documents/?uuid=528b9a86-5966-4cf9-a633-cbdc4a4e07cc"]}],"mendeley":{"formattedCitation":"(Mahpur, 2017)","plainTextFormattedCitation":"(Mahpur, 2017)","previouslyFormattedCitation":"(Mahpur, 2017)"},"properties":{"noteIndex":0},"schema":"https://github.com/citation-style-language/schema/raw/master/csl-citation.json"}</w:instrText>
      </w:r>
      <w:r w:rsidRPr="00E85632">
        <w:rPr>
          <w:rFonts w:ascii="Times New Roman" w:eastAsia="Calibri" w:hAnsi="Times New Roman" w:cs="Times New Roman"/>
          <w:lang w:eastAsia="en-ID"/>
        </w:rPr>
        <w:fldChar w:fldCharType="separate"/>
      </w:r>
      <w:r w:rsidRPr="00E85632">
        <w:rPr>
          <w:rFonts w:ascii="Times New Roman" w:eastAsia="Calibri" w:hAnsi="Times New Roman" w:cs="Times New Roman"/>
          <w:noProof/>
          <w:lang w:eastAsia="en-ID"/>
        </w:rPr>
        <w:t>(Mahpur, 2017)</w:t>
      </w:r>
      <w:r w:rsidRPr="00E85632">
        <w:rPr>
          <w:rFonts w:ascii="Times New Roman" w:eastAsia="Calibri" w:hAnsi="Times New Roman" w:cs="Times New Roman"/>
          <w:lang w:eastAsia="en-ID"/>
        </w:rPr>
        <w:fldChar w:fldCharType="end"/>
      </w:r>
      <w:r w:rsidRPr="00E85632">
        <w:rPr>
          <w:rFonts w:ascii="Times New Roman" w:eastAsia="Calibri" w:hAnsi="Times New Roman" w:cs="Times New Roman"/>
          <w:lang w:eastAsia="en-ID"/>
        </w:rPr>
        <w:t xml:space="preserve">. Adapun tahapan dalam </w:t>
      </w:r>
      <w:proofErr w:type="spellStart"/>
      <w:r w:rsidRPr="00E85632">
        <w:rPr>
          <w:rFonts w:ascii="Times New Roman" w:eastAsia="Calibri" w:hAnsi="Times New Roman" w:cs="Times New Roman"/>
          <w:lang w:eastAsia="en-ID"/>
        </w:rPr>
        <w:t>coding</w:t>
      </w:r>
      <w:proofErr w:type="spellEnd"/>
      <w:r w:rsidRPr="00E85632">
        <w:rPr>
          <w:rFonts w:ascii="Times New Roman" w:eastAsia="Calibri" w:hAnsi="Times New Roman" w:cs="Times New Roman"/>
          <w:lang w:eastAsia="en-ID"/>
        </w:rPr>
        <w:t xml:space="preserve"> adalah sebagai berikut: 1. Menyiapkan data mentah menjadi verbatim, 2. Pemadatan Fakta, 3. Menyiapkan </w:t>
      </w:r>
      <w:proofErr w:type="spellStart"/>
      <w:r w:rsidRPr="00E85632">
        <w:rPr>
          <w:rFonts w:ascii="Times New Roman" w:eastAsia="Calibri" w:hAnsi="Times New Roman" w:cs="Times New Roman"/>
          <w:lang w:eastAsia="en-ID"/>
        </w:rPr>
        <w:t>Probing</w:t>
      </w:r>
      <w:proofErr w:type="spellEnd"/>
      <w:r w:rsidRPr="00E85632">
        <w:rPr>
          <w:rFonts w:ascii="Times New Roman" w:eastAsia="Calibri" w:hAnsi="Times New Roman" w:cs="Times New Roman"/>
          <w:lang w:eastAsia="en-ID"/>
        </w:rPr>
        <w:t xml:space="preserve"> untuk Pendalaman Data, 4. Pengumpulan fakta sejenis, 5. Menentukan kategorisasi, dan 6. Membangun konsep dan menarasikan. Proses penarikan kesimpulan menggunakan metode induktif berdasarkan fakta yang ada kemudian ditarik kesimpulan untuk diperlakukan secara umum. </w:t>
      </w:r>
    </w:p>
    <w:p w14:paraId="3F41B24C" w14:textId="77777777" w:rsidR="00590170" w:rsidRPr="00E85632" w:rsidRDefault="00590170" w:rsidP="003429C7">
      <w:pPr>
        <w:widowControl/>
        <w:autoSpaceDE w:val="0"/>
        <w:spacing w:line="276" w:lineRule="auto"/>
        <w:jc w:val="both"/>
        <w:rPr>
          <w:rFonts w:eastAsia="SimSun"/>
          <w:color w:val="000000"/>
          <w:lang w:eastAsia="en-US"/>
        </w:rPr>
      </w:pPr>
    </w:p>
    <w:p w14:paraId="3712A9B9" w14:textId="22E8278B" w:rsidR="000B0AD0" w:rsidRPr="003429C7" w:rsidRDefault="000B0AD0" w:rsidP="003429C7">
      <w:pPr>
        <w:widowControl/>
        <w:autoSpaceDE w:val="0"/>
        <w:spacing w:line="276" w:lineRule="auto"/>
        <w:jc w:val="both"/>
        <w:rPr>
          <w:rFonts w:eastAsia="MS Mincho"/>
          <w:b/>
          <w:color w:val="000000"/>
          <w:lang w:val="fi-FI" w:eastAsia="ja-JP"/>
        </w:rPr>
      </w:pPr>
      <w:r w:rsidRPr="003429C7">
        <w:rPr>
          <w:rFonts w:eastAsia="MS Mincho"/>
          <w:b/>
          <w:color w:val="000000"/>
          <w:lang w:val="fi-FI" w:eastAsia="ja-JP"/>
        </w:rPr>
        <w:t>RESULTS AND DISCUSSION</w:t>
      </w:r>
    </w:p>
    <w:p w14:paraId="579D1EC3" w14:textId="77777777" w:rsidR="00E85632" w:rsidRPr="00E85632" w:rsidRDefault="00E85632" w:rsidP="00E85632">
      <w:pPr>
        <w:widowControl/>
        <w:spacing w:after="200" w:line="240" w:lineRule="auto"/>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Berdasarkan hasil analisis terhadap tiga informan yang terdiri dari AF, BA, dan CI sebagaimana profil informan pada tabel 1.  Hasil penelitian ini adalah peran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sangat berperan penting dalam meningkatkan kualitas hidup ABK. Selain itu sebagai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harus memiliki keterampilan modifikasi perilaku dan keterampilan kreativitas, harus memberikan perhatian khusus kepada ABK serta,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juga dituntut memiliki sosio emosi yang baik.. Informan pertama (AF) adalah seorang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mengajar di sekolah inklusi. Informan sudah mengajar selama 3 tahun. Informan kedua (BA) adalah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mengajar di sekolah inklusi. BA sudah mengajar  selama 2 tahun. Informan ketiga (CI) adalah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mengajar di sekolah inklusi. CI sudah mengajar di sekolah inklusi selama 1 tahun. </w:t>
      </w:r>
    </w:p>
    <w:p w14:paraId="41B2121E" w14:textId="77777777" w:rsidR="00E85632" w:rsidRPr="00E85632" w:rsidRDefault="00E85632" w:rsidP="00E85632">
      <w:pPr>
        <w:widowControl/>
        <w:spacing w:after="200" w:line="240" w:lineRule="auto"/>
        <w:jc w:val="both"/>
        <w:rPr>
          <w:rFonts w:ascii="Times New Roman" w:eastAsia="Calibri" w:hAnsi="Times New Roman" w:cs="Times New Roman"/>
          <w:b/>
          <w:bCs/>
          <w:color w:val="FF0000"/>
          <w:lang w:eastAsia="en-ID"/>
        </w:rPr>
      </w:pPr>
      <w:r w:rsidRPr="00E85632">
        <w:rPr>
          <w:rFonts w:ascii="Calibri" w:eastAsia="Calibri" w:hAnsi="Calibri" w:cs="Calibri"/>
          <w:noProof/>
          <w:sz w:val="22"/>
          <w:szCs w:val="22"/>
          <w:lang w:eastAsia="en-ID"/>
        </w:rPr>
        <w:lastRenderedPageBreak/>
        <w:drawing>
          <wp:anchor distT="0" distB="0" distL="114300" distR="114300" simplePos="0" relativeHeight="251659264" behindDoc="0" locked="0" layoutInCell="1" allowOverlap="1" wp14:anchorId="40BEC5DB" wp14:editId="71B94589">
            <wp:simplePos x="0" y="0"/>
            <wp:positionH relativeFrom="column">
              <wp:posOffset>-102870</wp:posOffset>
            </wp:positionH>
            <wp:positionV relativeFrom="paragraph">
              <wp:posOffset>222250</wp:posOffset>
            </wp:positionV>
            <wp:extent cx="3067050" cy="1314450"/>
            <wp:effectExtent l="0" t="0" r="0" b="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8374" t="51039" r="27312" b="25710"/>
                    <a:stretch>
                      <a:fillRect/>
                    </a:stretch>
                  </pic:blipFill>
                  <pic:spPr bwMode="auto">
                    <a:xfrm>
                      <a:off x="0" y="0"/>
                      <a:ext cx="3067050" cy="1314450"/>
                    </a:xfrm>
                    <a:prstGeom prst="rect">
                      <a:avLst/>
                    </a:prstGeom>
                    <a:noFill/>
                  </pic:spPr>
                </pic:pic>
              </a:graphicData>
            </a:graphic>
            <wp14:sizeRelH relativeFrom="page">
              <wp14:pctWidth>0</wp14:pctWidth>
            </wp14:sizeRelH>
            <wp14:sizeRelV relativeFrom="page">
              <wp14:pctHeight>0</wp14:pctHeight>
            </wp14:sizeRelV>
          </wp:anchor>
        </w:drawing>
      </w:r>
      <w:r w:rsidRPr="00E85632">
        <w:rPr>
          <w:rFonts w:ascii="Times New Roman" w:eastAsia="Calibri" w:hAnsi="Times New Roman" w:cs="Times New Roman"/>
          <w:b/>
          <w:bCs/>
          <w:lang w:eastAsia="en-ID"/>
        </w:rPr>
        <w:t>Tabel 1. Profil Informan Penelitian</w:t>
      </w:r>
    </w:p>
    <w:p w14:paraId="676DE103"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Ketiga  informan di atas memiliki latar belakang usia  dan Pendidikan yang berbeda, namun dari ketiga </w:t>
      </w:r>
      <w:proofErr w:type="spellStart"/>
      <w:r w:rsidRPr="00E85632">
        <w:rPr>
          <w:rFonts w:ascii="Times New Roman" w:eastAsia="Calibri" w:hAnsi="Times New Roman" w:cs="Times New Roman"/>
          <w:lang w:eastAsia="en-ID"/>
        </w:rPr>
        <w:t>informat</w:t>
      </w:r>
      <w:proofErr w:type="spellEnd"/>
      <w:r w:rsidRPr="00E85632">
        <w:rPr>
          <w:rFonts w:ascii="Times New Roman" w:eastAsia="Calibri" w:hAnsi="Times New Roman" w:cs="Times New Roman"/>
          <w:lang w:eastAsia="en-ID"/>
        </w:rPr>
        <w:t xml:space="preserve"> tersebut memiliki kesamaan yaitu sebagai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anak berkebutuhan khusus.  Sebagai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atau guru pendamping untuk anak-anak berkebutuhan khusus, memiliki peranan sangat penting dalam membantu anak-anak tersebut mengatasi tantangan mereka dan mencapai potensi maksimal dalam lingkungan pendidikan. Dalam pencapaiannya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di harapkan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memiliki praktik baik guna mendukung proses belajar anak. Praktik baik tersebut antara lain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harus memiliki keterampilan modifikasi perilaku dan keterampilan kreativitas, harus memberikan perhatian khusus kepada ABK serta,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juga dituntut memiliki sosio emosi yang baik.  </w:t>
      </w:r>
    </w:p>
    <w:p w14:paraId="7D5E214E" w14:textId="77777777" w:rsidR="00E85632" w:rsidRPr="00E85632" w:rsidRDefault="00E85632" w:rsidP="00E85632">
      <w:pPr>
        <w:keepNext/>
        <w:keepLines/>
        <w:widowControl/>
        <w:spacing w:before="280" w:after="80" w:line="240" w:lineRule="auto"/>
        <w:jc w:val="both"/>
        <w:outlineLvl w:val="2"/>
        <w:rPr>
          <w:rFonts w:ascii="Times New Roman" w:eastAsia="Calibri" w:hAnsi="Times New Roman" w:cs="Times New Roman"/>
          <w:b/>
          <w:lang w:eastAsia="en-ID"/>
        </w:rPr>
      </w:pPr>
      <w:proofErr w:type="spellStart"/>
      <w:r w:rsidRPr="00E85632">
        <w:rPr>
          <w:rFonts w:ascii="Times New Roman" w:eastAsia="Calibri" w:hAnsi="Times New Roman" w:cs="Times New Roman"/>
          <w:b/>
          <w:lang w:eastAsia="en-ID"/>
        </w:rPr>
        <w:t>Skill</w:t>
      </w:r>
      <w:proofErr w:type="spellEnd"/>
      <w:r w:rsidRPr="00E85632">
        <w:rPr>
          <w:rFonts w:ascii="Times New Roman" w:eastAsia="Calibri" w:hAnsi="Times New Roman" w:cs="Times New Roman"/>
          <w:b/>
          <w:lang w:eastAsia="en-ID"/>
        </w:rPr>
        <w:t xml:space="preserve"> </w:t>
      </w:r>
      <w:proofErr w:type="spellStart"/>
      <w:r w:rsidRPr="00E85632">
        <w:rPr>
          <w:rFonts w:ascii="Times New Roman" w:eastAsia="Calibri" w:hAnsi="Times New Roman" w:cs="Times New Roman"/>
          <w:b/>
          <w:lang w:eastAsia="en-ID"/>
        </w:rPr>
        <w:t>Modivikasi</w:t>
      </w:r>
      <w:proofErr w:type="spellEnd"/>
    </w:p>
    <w:p w14:paraId="1F3098C9" w14:textId="77777777" w:rsidR="00E85632" w:rsidRPr="00E85632" w:rsidRDefault="00E85632" w:rsidP="00E85632">
      <w:pPr>
        <w:keepNext/>
        <w:keepLines/>
        <w:widowControl/>
        <w:numPr>
          <w:ilvl w:val="0"/>
          <w:numId w:val="9"/>
        </w:numPr>
        <w:tabs>
          <w:tab w:val="num" w:pos="360"/>
        </w:tabs>
        <w:spacing w:before="280" w:after="80" w:line="240" w:lineRule="auto"/>
        <w:ind w:left="284" w:hanging="283"/>
        <w:jc w:val="both"/>
        <w:outlineLvl w:val="2"/>
        <w:rPr>
          <w:rFonts w:ascii="Times New Roman" w:eastAsia="Calibri" w:hAnsi="Times New Roman" w:cs="Times New Roman"/>
          <w:b/>
          <w:lang w:eastAsia="en-ID"/>
        </w:rPr>
      </w:pPr>
      <w:proofErr w:type="spellStart"/>
      <w:r w:rsidRPr="00E85632">
        <w:rPr>
          <w:rFonts w:ascii="Times New Roman" w:eastAsia="Calibri" w:hAnsi="Times New Roman" w:cs="Times New Roman"/>
          <w:b/>
          <w:lang w:eastAsia="en-ID"/>
        </w:rPr>
        <w:t>Reward</w:t>
      </w:r>
      <w:proofErr w:type="spellEnd"/>
    </w:p>
    <w:p w14:paraId="26621CC8" w14:textId="77777777" w:rsidR="00E85632" w:rsidRPr="00E85632" w:rsidRDefault="00E85632" w:rsidP="00E85632">
      <w:pPr>
        <w:widowControl/>
        <w:spacing w:before="12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Bagi anak berkebutuhan khusus Teknik memberi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membantu anak agar anak lebih semangat dan memiliki rasa senang dalam mengerjakan tugas, memiliki perasaan bahagia tanpa merasakan ada paksaan dalam mengerjakan tugas, anak akan lebih cepat dalam menyelesaikan tugasnya</w:t>
      </w:r>
      <w:r w:rsidRPr="00E85632">
        <w:rPr>
          <w:rFonts w:ascii="Times New Roman" w:eastAsia="Calibri" w:hAnsi="Times New Roman" w:cs="Times New Roman"/>
          <w:b/>
          <w:bCs/>
          <w:lang w:eastAsia="en-ID"/>
        </w:rPr>
        <w:t>.</w:t>
      </w:r>
      <w:r w:rsidRPr="00E85632">
        <w:rPr>
          <w:rFonts w:ascii="Times New Roman" w:eastAsia="Calibri" w:hAnsi="Times New Roman" w:cs="Times New Roman"/>
          <w:lang w:eastAsia="en-ID"/>
        </w:rPr>
        <w:t xml:space="preserve"> Sejumlah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yang sering diberikan yaitu, melalui </w:t>
      </w:r>
      <w:proofErr w:type="spellStart"/>
      <w:r w:rsidRPr="00E85632">
        <w:rPr>
          <w:rFonts w:ascii="Times New Roman" w:eastAsia="Calibri" w:hAnsi="Times New Roman" w:cs="Times New Roman"/>
          <w:lang w:eastAsia="en-ID"/>
        </w:rPr>
        <w:t>high</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five</w:t>
      </w:r>
      <w:proofErr w:type="spellEnd"/>
      <w:r w:rsidRPr="00E85632">
        <w:rPr>
          <w:rFonts w:ascii="Times New Roman" w:eastAsia="Calibri" w:hAnsi="Times New Roman" w:cs="Times New Roman"/>
          <w:lang w:eastAsia="en-ID"/>
        </w:rPr>
        <w:t xml:space="preserve">, pelukan, pemberian jempol, ataupun pujian verbal, menggambar, menggunting, menempel serta memberikan kesempatan pada anak untuk </w:t>
      </w:r>
      <w:proofErr w:type="spellStart"/>
      <w:r w:rsidRPr="00E85632">
        <w:rPr>
          <w:rFonts w:ascii="Times New Roman" w:eastAsia="Calibri" w:hAnsi="Times New Roman" w:cs="Times New Roman"/>
          <w:lang w:eastAsia="en-ID"/>
        </w:rPr>
        <w:t>eksplor</w:t>
      </w:r>
      <w:proofErr w:type="spellEnd"/>
      <w:r w:rsidRPr="00E85632">
        <w:rPr>
          <w:rFonts w:ascii="Times New Roman" w:eastAsia="Calibri" w:hAnsi="Times New Roman" w:cs="Times New Roman"/>
          <w:lang w:eastAsia="en-ID"/>
        </w:rPr>
        <w:t xml:space="preserve">.(CI.1,BA.1,AF.6,AF.1). Anak berkebutuhan khusus pada umumnya memiliki kemampuan intelegensi yang jauh tertinggal dari anak yang lain jadi jika tidak ada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akan mudah sekali terkecoh dengan hal lain sehingga akan lama dalam mengerjakan tugas(BA.1,CI.3).CI.3 juga menegaskan bahwa jika anak jika mengetahui bahwa </w:t>
      </w:r>
      <w:proofErr w:type="spellStart"/>
      <w:r w:rsidRPr="00E85632">
        <w:rPr>
          <w:rFonts w:ascii="Times New Roman" w:eastAsia="Calibri" w:hAnsi="Times New Roman" w:cs="Times New Roman"/>
          <w:lang w:eastAsia="en-ID"/>
        </w:rPr>
        <w:t>aka</w:t>
      </w:r>
      <w:proofErr w:type="spellEnd"/>
      <w:r w:rsidRPr="00E85632">
        <w:rPr>
          <w:rFonts w:ascii="Times New Roman" w:eastAsia="Calibri" w:hAnsi="Times New Roman" w:cs="Times New Roman"/>
          <w:lang w:eastAsia="en-ID"/>
        </w:rPr>
        <w:t xml:space="preserve"> nada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maka ia akan lebih cepat dalam mengerjakan tugas.</w:t>
      </w:r>
    </w:p>
    <w:p w14:paraId="1CF6DC41" w14:textId="77777777" w:rsidR="00E85632" w:rsidRPr="00E85632" w:rsidRDefault="00E85632" w:rsidP="00E85632">
      <w:pPr>
        <w:widowControl/>
        <w:spacing w:before="120" w:line="240" w:lineRule="auto"/>
        <w:ind w:left="709"/>
        <w:jc w:val="both"/>
        <w:rPr>
          <w:rFonts w:ascii="Times New Roman" w:eastAsia="Calibri" w:hAnsi="Times New Roman" w:cs="Times New Roman"/>
          <w:lang w:eastAsia="en-ID"/>
        </w:rPr>
      </w:pPr>
      <w:r w:rsidRPr="00E85632">
        <w:rPr>
          <w:rFonts w:ascii="Times New Roman" w:eastAsia="Calibri" w:hAnsi="Times New Roman" w:cs="Times New Roman"/>
          <w:i/>
          <w:iCs/>
          <w:lang w:eastAsia="en-ID"/>
        </w:rPr>
        <w:t xml:space="preserve">“Ketika </w:t>
      </w:r>
      <w:proofErr w:type="spellStart"/>
      <w:r w:rsidRPr="00E85632">
        <w:rPr>
          <w:rFonts w:ascii="Times New Roman" w:eastAsia="Calibri" w:hAnsi="Times New Roman" w:cs="Times New Roman"/>
          <w:i/>
          <w:iCs/>
          <w:lang w:eastAsia="en-ID"/>
        </w:rPr>
        <w:t>adek</w:t>
      </w:r>
      <w:proofErr w:type="spellEnd"/>
      <w:r w:rsidRPr="00E85632">
        <w:rPr>
          <w:rFonts w:ascii="Times New Roman" w:eastAsia="Calibri" w:hAnsi="Times New Roman" w:cs="Times New Roman"/>
          <w:i/>
          <w:iCs/>
          <w:lang w:eastAsia="en-ID"/>
        </w:rPr>
        <w:t xml:space="preserve"> F itu mengerjakan tugas itu kan selalu kita kasih </w:t>
      </w:r>
      <w:proofErr w:type="spellStart"/>
      <w:r w:rsidRPr="00E85632">
        <w:rPr>
          <w:rFonts w:ascii="Times New Roman" w:eastAsia="Calibri" w:hAnsi="Times New Roman" w:cs="Times New Roman"/>
          <w:i/>
          <w:iCs/>
          <w:lang w:eastAsia="en-ID"/>
        </w:rPr>
        <w:t>timer</w:t>
      </w:r>
      <w:proofErr w:type="spellEnd"/>
      <w:r w:rsidRPr="00E85632">
        <w:rPr>
          <w:rFonts w:ascii="Times New Roman" w:eastAsia="Calibri" w:hAnsi="Times New Roman" w:cs="Times New Roman"/>
          <w:i/>
          <w:iCs/>
          <w:lang w:eastAsia="en-ID"/>
        </w:rPr>
        <w:t xml:space="preserve"> ya mbak.. nah kalo </w:t>
      </w:r>
      <w:proofErr w:type="spellStart"/>
      <w:r w:rsidRPr="00E85632">
        <w:rPr>
          <w:rFonts w:ascii="Times New Roman" w:eastAsia="Calibri" w:hAnsi="Times New Roman" w:cs="Times New Roman"/>
          <w:i/>
          <w:iCs/>
          <w:lang w:eastAsia="en-ID"/>
        </w:rPr>
        <w:t>gak</w:t>
      </w:r>
      <w:proofErr w:type="spellEnd"/>
      <w:r w:rsidRPr="00E85632">
        <w:rPr>
          <w:rFonts w:ascii="Times New Roman" w:eastAsia="Calibri" w:hAnsi="Times New Roman" w:cs="Times New Roman"/>
          <w:i/>
          <w:iCs/>
          <w:lang w:eastAsia="en-ID"/>
        </w:rPr>
        <w:t xml:space="preserve"> di beritahu kalo ada </w:t>
      </w:r>
      <w:proofErr w:type="spellStart"/>
      <w:r w:rsidRPr="00E85632">
        <w:rPr>
          <w:rFonts w:ascii="Times New Roman" w:eastAsia="Calibri" w:hAnsi="Times New Roman" w:cs="Times New Roman"/>
          <w:i/>
          <w:iCs/>
          <w:lang w:eastAsia="en-ID"/>
        </w:rPr>
        <w:t>reward</w:t>
      </w:r>
      <w:proofErr w:type="spellEnd"/>
      <w:r w:rsidRPr="00E85632">
        <w:rPr>
          <w:rFonts w:ascii="Times New Roman" w:eastAsia="Calibri" w:hAnsi="Times New Roman" w:cs="Times New Roman"/>
          <w:i/>
          <w:iCs/>
          <w:lang w:eastAsia="en-ID"/>
        </w:rPr>
        <w:t xml:space="preserve"> itu </w:t>
      </w:r>
      <w:proofErr w:type="spellStart"/>
      <w:r w:rsidRPr="00E85632">
        <w:rPr>
          <w:rFonts w:ascii="Times New Roman" w:eastAsia="Calibri" w:hAnsi="Times New Roman" w:cs="Times New Roman"/>
          <w:i/>
          <w:iCs/>
          <w:lang w:eastAsia="en-ID"/>
        </w:rPr>
        <w:t>adek</w:t>
      </w:r>
      <w:proofErr w:type="spellEnd"/>
      <w:r w:rsidRPr="00E85632">
        <w:rPr>
          <w:rFonts w:ascii="Times New Roman" w:eastAsia="Calibri" w:hAnsi="Times New Roman" w:cs="Times New Roman"/>
          <w:i/>
          <w:iCs/>
          <w:lang w:eastAsia="en-ID"/>
        </w:rPr>
        <w:t xml:space="preserve"> F akan menambah memencet sendiri </w:t>
      </w:r>
      <w:proofErr w:type="spellStart"/>
      <w:r w:rsidRPr="00E85632">
        <w:rPr>
          <w:rFonts w:ascii="Times New Roman" w:eastAsia="Calibri" w:hAnsi="Times New Roman" w:cs="Times New Roman"/>
          <w:i/>
          <w:iCs/>
          <w:lang w:eastAsia="en-ID"/>
        </w:rPr>
        <w:t>timernya</w:t>
      </w:r>
      <w:proofErr w:type="spellEnd"/>
      <w:r w:rsidRPr="00E85632">
        <w:rPr>
          <w:rFonts w:ascii="Times New Roman" w:eastAsia="Calibri" w:hAnsi="Times New Roman" w:cs="Times New Roman"/>
          <w:i/>
          <w:iCs/>
          <w:lang w:eastAsia="en-ID"/>
        </w:rPr>
        <w:t xml:space="preserve">.. jadi kalo waktu biasanya hanya 10 menit.. kalo </w:t>
      </w:r>
      <w:proofErr w:type="spellStart"/>
      <w:r w:rsidRPr="00E85632">
        <w:rPr>
          <w:rFonts w:ascii="Times New Roman" w:eastAsia="Calibri" w:hAnsi="Times New Roman" w:cs="Times New Roman"/>
          <w:i/>
          <w:iCs/>
          <w:lang w:eastAsia="en-ID"/>
        </w:rPr>
        <w:t>adek</w:t>
      </w:r>
      <w:proofErr w:type="spellEnd"/>
      <w:r w:rsidRPr="00E85632">
        <w:rPr>
          <w:rFonts w:ascii="Times New Roman" w:eastAsia="Calibri" w:hAnsi="Times New Roman" w:cs="Times New Roman"/>
          <w:i/>
          <w:iCs/>
          <w:lang w:eastAsia="en-ID"/>
        </w:rPr>
        <w:t xml:space="preserve"> F bisa di pencet sampai 1 </w:t>
      </w:r>
      <w:proofErr w:type="spellStart"/>
      <w:r w:rsidRPr="00E85632">
        <w:rPr>
          <w:rFonts w:ascii="Times New Roman" w:eastAsia="Calibri" w:hAnsi="Times New Roman" w:cs="Times New Roman"/>
          <w:i/>
          <w:iCs/>
          <w:lang w:eastAsia="en-ID"/>
        </w:rPr>
        <w:t>jam..tapi</w:t>
      </w:r>
      <w:proofErr w:type="spellEnd"/>
      <w:r w:rsidRPr="00E85632">
        <w:rPr>
          <w:rFonts w:ascii="Times New Roman" w:eastAsia="Calibri" w:hAnsi="Times New Roman" w:cs="Times New Roman"/>
          <w:i/>
          <w:iCs/>
          <w:lang w:eastAsia="en-ID"/>
        </w:rPr>
        <w:t xml:space="preserve"> jika dia </w:t>
      </w:r>
      <w:proofErr w:type="spellStart"/>
      <w:r w:rsidRPr="00E85632">
        <w:rPr>
          <w:rFonts w:ascii="Times New Roman" w:eastAsia="Calibri" w:hAnsi="Times New Roman" w:cs="Times New Roman"/>
          <w:i/>
          <w:iCs/>
          <w:lang w:eastAsia="en-ID"/>
        </w:rPr>
        <w:t>tau</w:t>
      </w:r>
      <w:proofErr w:type="spellEnd"/>
      <w:r w:rsidRPr="00E85632">
        <w:rPr>
          <w:rFonts w:ascii="Times New Roman" w:eastAsia="Calibri" w:hAnsi="Times New Roman" w:cs="Times New Roman"/>
          <w:i/>
          <w:iCs/>
          <w:lang w:eastAsia="en-ID"/>
        </w:rPr>
        <w:t xml:space="preserve"> ada </w:t>
      </w:r>
      <w:proofErr w:type="spellStart"/>
      <w:r w:rsidRPr="00E85632">
        <w:rPr>
          <w:rFonts w:ascii="Times New Roman" w:eastAsia="Calibri" w:hAnsi="Times New Roman" w:cs="Times New Roman"/>
          <w:i/>
          <w:iCs/>
          <w:lang w:eastAsia="en-ID"/>
        </w:rPr>
        <w:t>reward</w:t>
      </w:r>
      <w:proofErr w:type="spellEnd"/>
      <w:r w:rsidRPr="00E85632">
        <w:rPr>
          <w:rFonts w:ascii="Times New Roman" w:eastAsia="Calibri" w:hAnsi="Times New Roman" w:cs="Times New Roman"/>
          <w:i/>
          <w:iCs/>
          <w:lang w:eastAsia="en-ID"/>
        </w:rPr>
        <w:t xml:space="preserve"> mewarna </w:t>
      </w:r>
      <w:proofErr w:type="spellStart"/>
      <w:r w:rsidRPr="00E85632">
        <w:rPr>
          <w:rFonts w:ascii="Times New Roman" w:eastAsia="Calibri" w:hAnsi="Times New Roman" w:cs="Times New Roman"/>
          <w:i/>
          <w:iCs/>
          <w:lang w:eastAsia="en-ID"/>
        </w:rPr>
        <w:t>gitu</w:t>
      </w:r>
      <w:proofErr w:type="spellEnd"/>
      <w:r w:rsidRPr="00E85632">
        <w:rPr>
          <w:rFonts w:ascii="Times New Roman" w:eastAsia="Calibri" w:hAnsi="Times New Roman" w:cs="Times New Roman"/>
          <w:i/>
          <w:iCs/>
          <w:lang w:eastAsia="en-ID"/>
        </w:rPr>
        <w:t xml:space="preserve"> nanti dia akan cepat mengerjakannya”</w:t>
      </w:r>
      <w:r w:rsidRPr="00E85632">
        <w:rPr>
          <w:rFonts w:ascii="Times New Roman" w:eastAsia="Calibri" w:hAnsi="Times New Roman" w:cs="Times New Roman"/>
          <w:lang w:eastAsia="en-ID"/>
        </w:rPr>
        <w:t>(N.3.3)</w:t>
      </w:r>
    </w:p>
    <w:p w14:paraId="6DB4198E" w14:textId="77777777" w:rsidR="00E85632" w:rsidRPr="00E85632" w:rsidRDefault="00E85632" w:rsidP="00E85632">
      <w:pPr>
        <w:widowControl/>
        <w:spacing w:before="120" w:line="240" w:lineRule="auto"/>
        <w:ind w:firstLine="720"/>
        <w:jc w:val="both"/>
        <w:rPr>
          <w:rFonts w:ascii="Times New Roman" w:eastAsia="Calibri" w:hAnsi="Times New Roman" w:cs="Times New Roman"/>
          <w:lang w:eastAsia="en-ID"/>
        </w:rPr>
      </w:pP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berguna untuk membangun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yang dapat menghasilkan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positif dari anak(AF.1).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bertujuan untuk memotivasi dalam mengerjakan tugas dan sebagai bentuk penguatan (</w:t>
      </w:r>
      <w:proofErr w:type="spellStart"/>
      <w:r w:rsidRPr="00E85632">
        <w:rPr>
          <w:rFonts w:ascii="Times New Roman" w:eastAsia="Calibri" w:hAnsi="Times New Roman" w:cs="Times New Roman"/>
          <w:lang w:eastAsia="en-ID"/>
        </w:rPr>
        <w:t>reinforcement</w:t>
      </w:r>
      <w:proofErr w:type="spellEnd"/>
      <w:r w:rsidRPr="00E85632">
        <w:rPr>
          <w:rFonts w:ascii="Times New Roman" w:eastAsia="Calibri" w:hAnsi="Times New Roman" w:cs="Times New Roman"/>
          <w:lang w:eastAsia="en-ID"/>
        </w:rPr>
        <w:t xml:space="preserve">) dalam kegiatan belajar anak(AF.1), Dampak yang dihasilkan dari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tidak hanya ada pada anak, melainkan juga berdampak pada guru, salah satunya yaitu: bisa menjadikan </w:t>
      </w:r>
      <w:proofErr w:type="spellStart"/>
      <w:r w:rsidRPr="00E85632">
        <w:rPr>
          <w:rFonts w:ascii="Times New Roman" w:eastAsia="Calibri" w:hAnsi="Times New Roman" w:cs="Times New Roman"/>
          <w:lang w:eastAsia="en-ID"/>
        </w:rPr>
        <w:t>bonding</w:t>
      </w:r>
      <w:proofErr w:type="spellEnd"/>
      <w:r w:rsidRPr="00E85632">
        <w:rPr>
          <w:rFonts w:ascii="Times New Roman" w:eastAsia="Calibri" w:hAnsi="Times New Roman" w:cs="Times New Roman"/>
          <w:lang w:eastAsia="en-ID"/>
        </w:rPr>
        <w:t xml:space="preserve"> antar guru dan anak. Dengan demikian banyak dampak </w:t>
      </w:r>
      <w:proofErr w:type="spellStart"/>
      <w:r w:rsidRPr="00E85632">
        <w:rPr>
          <w:rFonts w:ascii="Times New Roman" w:eastAsia="Calibri" w:hAnsi="Times New Roman" w:cs="Times New Roman"/>
          <w:lang w:eastAsia="en-ID"/>
        </w:rPr>
        <w:t>positifa</w:t>
      </w:r>
      <w:proofErr w:type="spellEnd"/>
      <w:r w:rsidRPr="00E85632">
        <w:rPr>
          <w:rFonts w:ascii="Times New Roman" w:eastAsia="Calibri" w:hAnsi="Times New Roman" w:cs="Times New Roman"/>
          <w:lang w:eastAsia="en-ID"/>
        </w:rPr>
        <w:t xml:space="preserve"> yang di dapatkan dari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untuk ABK, serta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juga dinilai efektif guna meningkatkan motivasi dalam proses belajarnya.</w:t>
      </w:r>
    </w:p>
    <w:p w14:paraId="31453F6B" w14:textId="77777777" w:rsidR="00E85632" w:rsidRPr="00E85632" w:rsidRDefault="00E85632" w:rsidP="00E85632">
      <w:pPr>
        <w:widowControl/>
        <w:spacing w:before="12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bukan merupakan hal yang mudah di sekolah inklusi, terdapat beberapa hambatan yang dirasakan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memberikan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pada anak. Seperti, timbulnya rasa malas dari guru dalam membuat materi, tidak adanya referensi khusus, </w:t>
      </w:r>
      <w:r w:rsidRPr="00E85632">
        <w:rPr>
          <w:rFonts w:ascii="Times New Roman" w:eastAsia="Calibri" w:hAnsi="Times New Roman" w:cs="Times New Roman"/>
          <w:lang w:eastAsia="en-ID"/>
        </w:rPr>
        <w:lastRenderedPageBreak/>
        <w:t xml:space="preserve">referensi hanya berasal dari pengalaman dan internet terkait apa saja yang bisa digunakan sebagai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pada anak berkebutuhan khusus(AF.5,BA.1,CI.5,CI.1,BA.1).BA juga menegaskan bahwa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pada anak berkebutuhan khusus tidak berlandaskan pada referensi khusus.</w:t>
      </w:r>
    </w:p>
    <w:p w14:paraId="489EB5D3"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i/>
          <w:iCs/>
          <w:lang w:eastAsia="en-ID"/>
        </w:rPr>
        <w:t xml:space="preserve">“Untuk pemberian </w:t>
      </w:r>
      <w:proofErr w:type="spellStart"/>
      <w:r w:rsidRPr="00E85632">
        <w:rPr>
          <w:rFonts w:ascii="Times New Roman" w:eastAsia="Calibri" w:hAnsi="Times New Roman" w:cs="Times New Roman"/>
          <w:i/>
          <w:iCs/>
          <w:lang w:eastAsia="en-ID"/>
        </w:rPr>
        <w:t>reward</w:t>
      </w:r>
      <w:proofErr w:type="spellEnd"/>
      <w:r w:rsidRPr="00E85632">
        <w:rPr>
          <w:rFonts w:ascii="Times New Roman" w:eastAsia="Calibri" w:hAnsi="Times New Roman" w:cs="Times New Roman"/>
          <w:i/>
          <w:iCs/>
          <w:lang w:eastAsia="en-ID"/>
        </w:rPr>
        <w:t xml:space="preserve"> kami tidak memiliki referensi khusus.. hanya saja kami mencari-cari di internet terkait apa sih yang bisa digunakan sebagai </w:t>
      </w:r>
      <w:proofErr w:type="spellStart"/>
      <w:r w:rsidRPr="00E85632">
        <w:rPr>
          <w:rFonts w:ascii="Times New Roman" w:eastAsia="Calibri" w:hAnsi="Times New Roman" w:cs="Times New Roman"/>
          <w:i/>
          <w:iCs/>
          <w:lang w:eastAsia="en-ID"/>
        </w:rPr>
        <w:t>reward</w:t>
      </w:r>
      <w:proofErr w:type="spellEnd"/>
      <w:r w:rsidRPr="00E85632">
        <w:rPr>
          <w:rFonts w:ascii="Times New Roman" w:eastAsia="Calibri" w:hAnsi="Times New Roman" w:cs="Times New Roman"/>
          <w:i/>
          <w:iCs/>
          <w:lang w:eastAsia="en-ID"/>
        </w:rPr>
        <w:t xml:space="preserve"> pada anak berkebutuhan khusus tanpa mempengaruhi proses belajarnya..”(BA.1)</w:t>
      </w:r>
    </w:p>
    <w:p w14:paraId="0BB24436" w14:textId="77777777" w:rsidR="00E85632" w:rsidRPr="00E85632" w:rsidRDefault="00E85632" w:rsidP="00E85632">
      <w:pPr>
        <w:widowControl/>
        <w:spacing w:before="120" w:line="240" w:lineRule="auto"/>
        <w:ind w:firstLine="720"/>
        <w:jc w:val="both"/>
        <w:rPr>
          <w:rFonts w:ascii="Times New Roman" w:eastAsia="Calibri" w:hAnsi="Times New Roman" w:cs="Times New Roman"/>
          <w:i/>
          <w:iCs/>
          <w:lang w:eastAsia="en-ID"/>
        </w:rPr>
      </w:pPr>
    </w:p>
    <w:p w14:paraId="50EF75F3" w14:textId="77777777" w:rsidR="00E85632" w:rsidRPr="00E85632" w:rsidRDefault="00E85632" w:rsidP="00E85632">
      <w:pPr>
        <w:widowControl/>
        <w:spacing w:after="200" w:line="240" w:lineRule="auto"/>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untuk anak berkebutuhan khusus dinilai penting guna </w:t>
      </w:r>
      <w:proofErr w:type="spellStart"/>
      <w:r w:rsidRPr="00E85632">
        <w:rPr>
          <w:rFonts w:ascii="Times New Roman" w:eastAsia="Calibri" w:hAnsi="Times New Roman" w:cs="Times New Roman"/>
          <w:lang w:eastAsia="en-ID"/>
        </w:rPr>
        <w:t>memberian</w:t>
      </w:r>
      <w:proofErr w:type="spellEnd"/>
      <w:r w:rsidRPr="00E85632">
        <w:rPr>
          <w:rFonts w:ascii="Times New Roman" w:eastAsia="Calibri" w:hAnsi="Times New Roman" w:cs="Times New Roman"/>
          <w:lang w:eastAsia="en-ID"/>
        </w:rPr>
        <w:t xml:space="preserve"> semangat serta menjadikan pembelajaran bahwa segala sesuatu kegiatan pasti ada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dan juga </w:t>
      </w:r>
      <w:proofErr w:type="spellStart"/>
      <w:r w:rsidRPr="00E85632">
        <w:rPr>
          <w:rFonts w:ascii="Times New Roman" w:eastAsia="Calibri" w:hAnsi="Times New Roman" w:cs="Times New Roman"/>
          <w:lang w:eastAsia="en-ID"/>
        </w:rPr>
        <w:t>punishment</w:t>
      </w:r>
      <w:proofErr w:type="spellEnd"/>
      <w:r w:rsidRPr="00E85632">
        <w:rPr>
          <w:rFonts w:ascii="Times New Roman" w:eastAsia="Calibri" w:hAnsi="Times New Roman" w:cs="Times New Roman"/>
          <w:lang w:eastAsia="en-ID"/>
        </w:rPr>
        <w:t xml:space="preserve">. Sehingga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sangat membutuhkan LJK yang sudah tersusun dan kita </w:t>
      </w:r>
      <w:proofErr w:type="spellStart"/>
      <w:r w:rsidRPr="00E85632">
        <w:rPr>
          <w:rFonts w:ascii="Times New Roman" w:eastAsia="Calibri" w:hAnsi="Times New Roman" w:cs="Times New Roman"/>
          <w:lang w:eastAsia="en-ID"/>
        </w:rPr>
        <w:t>gak</w:t>
      </w:r>
      <w:proofErr w:type="spellEnd"/>
      <w:r w:rsidRPr="00E85632">
        <w:rPr>
          <w:rFonts w:ascii="Times New Roman" w:eastAsia="Calibri" w:hAnsi="Times New Roman" w:cs="Times New Roman"/>
          <w:lang w:eastAsia="en-ID"/>
        </w:rPr>
        <w:t xml:space="preserve"> perlu harus memikirkan konsep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(AF.6). Dari beberapa penjelasan tersebut diketahui bahwa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pada anak berkebutuhan khusus dapat memberikan berbagai dampak positif yang dapat </w:t>
      </w:r>
      <w:proofErr w:type="spellStart"/>
      <w:r w:rsidRPr="00E85632">
        <w:rPr>
          <w:rFonts w:ascii="Times New Roman" w:eastAsia="Calibri" w:hAnsi="Times New Roman" w:cs="Times New Roman"/>
          <w:lang w:eastAsia="en-ID"/>
        </w:rPr>
        <w:t>meninkatkan</w:t>
      </w:r>
      <w:proofErr w:type="spellEnd"/>
      <w:r w:rsidRPr="00E85632">
        <w:rPr>
          <w:rFonts w:ascii="Times New Roman" w:eastAsia="Calibri" w:hAnsi="Times New Roman" w:cs="Times New Roman"/>
          <w:lang w:eastAsia="en-ID"/>
        </w:rPr>
        <w:t xml:space="preserve"> semangat anak untuk mengikuti proses pembelajaran</w:t>
      </w:r>
    </w:p>
    <w:p w14:paraId="0D8CDD2C" w14:textId="77777777" w:rsidR="00E85632" w:rsidRPr="00E85632" w:rsidRDefault="00E85632" w:rsidP="00E85632">
      <w:pPr>
        <w:keepNext/>
        <w:keepLines/>
        <w:widowControl/>
        <w:numPr>
          <w:ilvl w:val="0"/>
          <w:numId w:val="9"/>
        </w:numPr>
        <w:tabs>
          <w:tab w:val="num" w:pos="360"/>
        </w:tabs>
        <w:spacing w:before="280" w:after="80" w:line="240" w:lineRule="auto"/>
        <w:ind w:left="284" w:hanging="283"/>
        <w:jc w:val="both"/>
        <w:outlineLvl w:val="2"/>
        <w:rPr>
          <w:rFonts w:ascii="Times New Roman" w:eastAsia="Calibri" w:hAnsi="Times New Roman" w:cs="Times New Roman"/>
          <w:b/>
          <w:lang w:eastAsia="en-ID"/>
        </w:rPr>
      </w:pPr>
      <w:r w:rsidRPr="00E85632">
        <w:rPr>
          <w:rFonts w:ascii="Times New Roman" w:eastAsia="Calibri" w:hAnsi="Times New Roman" w:cs="Times New Roman"/>
          <w:b/>
          <w:lang w:eastAsia="en-ID"/>
        </w:rPr>
        <w:t>Teknik Kepatuhan</w:t>
      </w:r>
    </w:p>
    <w:p w14:paraId="700D980E"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Teknik kepatuhan di sekolah inklusi digunakan untuk mengontrol keabnormalan pada anak yang mungkin tidak bisa ditoleransi dan dengan diadakannya Teknik ini diharapkan anak bisa bernalar bahwa perbuatannya adalah tindakan salah sehingga mereka tidak mengulangi perbuatan tersebut(CI.2). Teknik kepatuhan yang biasa digunakan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antara lain: kata-kata </w:t>
      </w:r>
      <w:proofErr w:type="spellStart"/>
      <w:r w:rsidRPr="00E85632">
        <w:rPr>
          <w:rFonts w:ascii="Times New Roman" w:eastAsia="Calibri" w:hAnsi="Times New Roman" w:cs="Times New Roman"/>
          <w:lang w:eastAsia="en-ID"/>
        </w:rPr>
        <w:t>digulung,di</w:t>
      </w:r>
      <w:proofErr w:type="spellEnd"/>
      <w:r w:rsidRPr="00E85632">
        <w:rPr>
          <w:rFonts w:ascii="Times New Roman" w:eastAsia="Calibri" w:hAnsi="Times New Roman" w:cs="Times New Roman"/>
          <w:lang w:eastAsia="en-ID"/>
        </w:rPr>
        <w:t xml:space="preserve"> tegur, guru menunjukkan ekspresi tidak suka, memberi peringatan menghitung 1-10, menekan nada bicara, menatap mata anak, </w:t>
      </w:r>
      <w:proofErr w:type="spellStart"/>
      <w:r w:rsidRPr="00E85632">
        <w:rPr>
          <w:rFonts w:ascii="Times New Roman" w:eastAsia="Calibri" w:hAnsi="Times New Roman" w:cs="Times New Roman"/>
          <w:lang w:eastAsia="en-ID"/>
        </w:rPr>
        <w:t>menyetil</w:t>
      </w:r>
      <w:proofErr w:type="spellEnd"/>
      <w:r w:rsidRPr="00E85632">
        <w:rPr>
          <w:rFonts w:ascii="Times New Roman" w:eastAsia="Calibri" w:hAnsi="Times New Roman" w:cs="Times New Roman"/>
          <w:lang w:eastAsia="en-ID"/>
        </w:rPr>
        <w:t xml:space="preserve"> tangan anak(BA.2,AF.2,CI.2,BA.3,CI.5). data tersebut diperjelas oleh(CI) dalam wawancaranya menyatakan:</w:t>
      </w:r>
    </w:p>
    <w:p w14:paraId="548F3E55"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i/>
          <w:iCs/>
          <w:lang w:eastAsia="en-ID"/>
        </w:rPr>
        <w:t>“</w:t>
      </w:r>
      <w:proofErr w:type="spellStart"/>
      <w:r w:rsidRPr="00E85632">
        <w:rPr>
          <w:rFonts w:ascii="Times New Roman" w:eastAsia="Calibri" w:hAnsi="Times New Roman" w:cs="Times New Roman"/>
          <w:i/>
          <w:iCs/>
          <w:lang w:eastAsia="en-ID"/>
        </w:rPr>
        <w:t>Disclaimer</w:t>
      </w:r>
      <w:proofErr w:type="spellEnd"/>
      <w:r w:rsidRPr="00E85632">
        <w:rPr>
          <w:rFonts w:ascii="Times New Roman" w:eastAsia="Calibri" w:hAnsi="Times New Roman" w:cs="Times New Roman"/>
          <w:i/>
          <w:iCs/>
          <w:lang w:eastAsia="en-ID"/>
        </w:rPr>
        <w:t xml:space="preserve"> terlebih dulu, digulung sebenarnya bukan satu-satunya teknik kepatuhan yang kami gunakan, ada berbagai teknik kepatuhan lainnya seperti memberikan peringatan, guru berekspresi kurang suka (muka masam), mendudukkan anak kemudian mengajak </w:t>
      </w:r>
      <w:proofErr w:type="spellStart"/>
      <w:r w:rsidRPr="00E85632">
        <w:rPr>
          <w:rFonts w:ascii="Times New Roman" w:eastAsia="Calibri" w:hAnsi="Times New Roman" w:cs="Times New Roman"/>
          <w:i/>
          <w:iCs/>
          <w:lang w:eastAsia="en-ID"/>
        </w:rPr>
        <w:t>ngobrol</w:t>
      </w:r>
      <w:proofErr w:type="spellEnd"/>
      <w:r w:rsidRPr="00E85632">
        <w:rPr>
          <w:rFonts w:ascii="Times New Roman" w:eastAsia="Calibri" w:hAnsi="Times New Roman" w:cs="Times New Roman"/>
          <w:i/>
          <w:iCs/>
          <w:lang w:eastAsia="en-ID"/>
        </w:rPr>
        <w:t xml:space="preserve"> anaknya dengan pendekatan yang bisa dipahami anak, menghitung 1-10, dan masih banyak lagi. sedangkan digulung adalah salah satu metode agar anak menghabiskan tenaganya yang berlebih sehingga mereka bisa lebih rileks dan bisa diajak untuk berbicara ataupun mengerjakan tugas. Namun sebagian anak memiliki pandangan buruk terhadap digulung dikarenakan mereka tidak bisa melakukan sesuatu dan mata </w:t>
      </w:r>
      <w:proofErr w:type="spellStart"/>
      <w:r w:rsidRPr="00E85632">
        <w:rPr>
          <w:rFonts w:ascii="Times New Roman" w:eastAsia="Calibri" w:hAnsi="Times New Roman" w:cs="Times New Roman"/>
          <w:i/>
          <w:iCs/>
          <w:lang w:eastAsia="en-ID"/>
        </w:rPr>
        <w:t>nya</w:t>
      </w:r>
      <w:proofErr w:type="spellEnd"/>
      <w:r w:rsidRPr="00E85632">
        <w:rPr>
          <w:rFonts w:ascii="Times New Roman" w:eastAsia="Calibri" w:hAnsi="Times New Roman" w:cs="Times New Roman"/>
          <w:i/>
          <w:iCs/>
          <w:lang w:eastAsia="en-ID"/>
        </w:rPr>
        <w:t xml:space="preserve"> ditutup sehingga ada ketakutan </w:t>
      </w:r>
      <w:proofErr w:type="spellStart"/>
      <w:r w:rsidRPr="00E85632">
        <w:rPr>
          <w:rFonts w:ascii="Times New Roman" w:eastAsia="Calibri" w:hAnsi="Times New Roman" w:cs="Times New Roman"/>
          <w:i/>
          <w:iCs/>
          <w:lang w:eastAsia="en-ID"/>
        </w:rPr>
        <w:t>disana</w:t>
      </w:r>
      <w:proofErr w:type="spellEnd"/>
      <w:r w:rsidRPr="00E85632">
        <w:rPr>
          <w:rFonts w:ascii="Times New Roman" w:eastAsia="Calibri" w:hAnsi="Times New Roman" w:cs="Times New Roman"/>
          <w:i/>
          <w:iCs/>
          <w:lang w:eastAsia="en-ID"/>
        </w:rPr>
        <w:t xml:space="preserve">. Jadi ketika mereka diberi peringatan bahwa nanti akan digulung, mereka akan teringat kembali peristiwa </w:t>
      </w:r>
      <w:proofErr w:type="spellStart"/>
      <w:r w:rsidRPr="00E85632">
        <w:rPr>
          <w:rFonts w:ascii="Times New Roman" w:eastAsia="Calibri" w:hAnsi="Times New Roman" w:cs="Times New Roman"/>
          <w:i/>
          <w:iCs/>
          <w:lang w:eastAsia="en-ID"/>
        </w:rPr>
        <w:t>ketia</w:t>
      </w:r>
      <w:proofErr w:type="spellEnd"/>
      <w:r w:rsidRPr="00E85632">
        <w:rPr>
          <w:rFonts w:ascii="Times New Roman" w:eastAsia="Calibri" w:hAnsi="Times New Roman" w:cs="Times New Roman"/>
          <w:i/>
          <w:iCs/>
          <w:lang w:eastAsia="en-ID"/>
        </w:rPr>
        <w:t xml:space="preserve"> dia sedang digulung”</w:t>
      </w:r>
    </w:p>
    <w:p w14:paraId="1657166D"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p>
    <w:p w14:paraId="26041B62"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Teknik kepatuhan yang digunakan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hanya di terapkan di jam pelajaran saja dengan situasi dan kondisi tertentu. Teknik ini bersumber dari </w:t>
      </w:r>
      <w:proofErr w:type="spellStart"/>
      <w:r w:rsidRPr="00E85632">
        <w:rPr>
          <w:rFonts w:ascii="Times New Roman" w:eastAsia="Calibri" w:hAnsi="Times New Roman" w:cs="Times New Roman"/>
          <w:lang w:eastAsia="en-ID"/>
        </w:rPr>
        <w:t>terapis</w:t>
      </w:r>
      <w:proofErr w:type="spellEnd"/>
      <w:r w:rsidRPr="00E85632">
        <w:rPr>
          <w:rFonts w:ascii="Times New Roman" w:eastAsia="Calibri" w:hAnsi="Times New Roman" w:cs="Times New Roman"/>
          <w:lang w:eastAsia="en-ID"/>
        </w:rPr>
        <w:t xml:space="preserve"> anak berkebutuhan khusus, agar anak </w:t>
      </w:r>
      <w:proofErr w:type="spellStart"/>
      <w:r w:rsidRPr="00E85632">
        <w:rPr>
          <w:rFonts w:ascii="Times New Roman" w:eastAsia="Calibri" w:hAnsi="Times New Roman" w:cs="Times New Roman"/>
          <w:lang w:eastAsia="en-ID"/>
        </w:rPr>
        <w:t>tau</w:t>
      </w:r>
      <w:proofErr w:type="spellEnd"/>
      <w:r w:rsidRPr="00E85632">
        <w:rPr>
          <w:rFonts w:ascii="Times New Roman" w:eastAsia="Calibri" w:hAnsi="Times New Roman" w:cs="Times New Roman"/>
          <w:lang w:eastAsia="en-ID"/>
        </w:rPr>
        <w:t xml:space="preserve"> mana yang boleh dan tidak boleh dilakukan saat jam belajar yang mana penggunaan. Adapun situasi yang tepat dalam penerapan Teknik kepatuhan ini yaitu ketika anak bandel, tidak disiplin, menentang, tidak patuh, anak tidak bisa di ajak bekerja sama, anak sedang sibuk sendiri, tidak mau belajar, tidak mau menulis, mengganggu teman lain, tidak mematuhi </w:t>
      </w:r>
      <w:proofErr w:type="spellStart"/>
      <w:r w:rsidRPr="00E85632">
        <w:rPr>
          <w:rFonts w:ascii="Times New Roman" w:eastAsia="Calibri" w:hAnsi="Times New Roman" w:cs="Times New Roman"/>
          <w:lang w:eastAsia="en-ID"/>
        </w:rPr>
        <w:t>intruksi</w:t>
      </w:r>
      <w:proofErr w:type="spellEnd"/>
      <w:r w:rsidRPr="00E85632">
        <w:rPr>
          <w:rFonts w:ascii="Times New Roman" w:eastAsia="Calibri" w:hAnsi="Times New Roman" w:cs="Times New Roman"/>
          <w:lang w:eastAsia="en-ID"/>
        </w:rPr>
        <w:t xml:space="preserve">, mengerjai gurunya. </w:t>
      </w:r>
      <w:proofErr w:type="spellStart"/>
      <w:r w:rsidRPr="00E85632">
        <w:rPr>
          <w:rFonts w:ascii="Times New Roman" w:eastAsia="Calibri" w:hAnsi="Times New Roman" w:cs="Times New Roman"/>
          <w:lang w:eastAsia="en-ID"/>
        </w:rPr>
        <w:t>tantrum</w:t>
      </w:r>
      <w:proofErr w:type="spellEnd"/>
      <w:r w:rsidRPr="00E85632">
        <w:rPr>
          <w:rFonts w:ascii="Times New Roman" w:eastAsia="Calibri" w:hAnsi="Times New Roman" w:cs="Times New Roman"/>
          <w:lang w:eastAsia="en-ID"/>
        </w:rPr>
        <w:t xml:space="preserve">, tidak </w:t>
      </w:r>
      <w:proofErr w:type="spellStart"/>
      <w:r w:rsidRPr="00E85632">
        <w:rPr>
          <w:rFonts w:ascii="Times New Roman" w:eastAsia="Calibri" w:hAnsi="Times New Roman" w:cs="Times New Roman"/>
          <w:lang w:eastAsia="en-ID"/>
        </w:rPr>
        <w:t>focus</w:t>
      </w:r>
      <w:proofErr w:type="spellEnd"/>
      <w:r w:rsidRPr="00E85632">
        <w:rPr>
          <w:rFonts w:ascii="Times New Roman" w:eastAsia="Calibri" w:hAnsi="Times New Roman" w:cs="Times New Roman"/>
          <w:lang w:eastAsia="en-ID"/>
        </w:rPr>
        <w:t xml:space="preserve">, dan anak lari-lari saat jam pelajaran(BA.2,CI.5,BA.5,CI.2).BA menegaskan bahwa penggunaan Teknik kepatuhan ini bersumber dari </w:t>
      </w:r>
      <w:proofErr w:type="spellStart"/>
      <w:r w:rsidRPr="00E85632">
        <w:rPr>
          <w:rFonts w:ascii="Times New Roman" w:eastAsia="Calibri" w:hAnsi="Times New Roman" w:cs="Times New Roman"/>
          <w:lang w:eastAsia="en-ID"/>
        </w:rPr>
        <w:t>terapis</w:t>
      </w:r>
      <w:proofErr w:type="spellEnd"/>
      <w:r w:rsidRPr="00E85632">
        <w:rPr>
          <w:rFonts w:ascii="Times New Roman" w:eastAsia="Calibri" w:hAnsi="Times New Roman" w:cs="Times New Roman"/>
          <w:lang w:eastAsia="en-ID"/>
        </w:rPr>
        <w:t xml:space="preserve"> anak berkebutuhan khusus</w:t>
      </w:r>
    </w:p>
    <w:p w14:paraId="069B3288"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i/>
          <w:iCs/>
          <w:lang w:eastAsia="en-ID"/>
        </w:rPr>
        <w:lastRenderedPageBreak/>
        <w:t xml:space="preserve">“Untuk sumbernya ini berasal dari </w:t>
      </w:r>
      <w:proofErr w:type="spellStart"/>
      <w:r w:rsidRPr="00E85632">
        <w:rPr>
          <w:rFonts w:ascii="Times New Roman" w:eastAsia="Calibri" w:hAnsi="Times New Roman" w:cs="Times New Roman"/>
          <w:i/>
          <w:iCs/>
          <w:lang w:eastAsia="en-ID"/>
        </w:rPr>
        <w:t>terapisnya</w:t>
      </w:r>
      <w:proofErr w:type="spellEnd"/>
      <w:r w:rsidRPr="00E85632">
        <w:rPr>
          <w:rFonts w:ascii="Times New Roman" w:eastAsia="Calibri" w:hAnsi="Times New Roman" w:cs="Times New Roman"/>
          <w:i/>
          <w:iCs/>
          <w:lang w:eastAsia="en-ID"/>
        </w:rPr>
        <w:t xml:space="preserve"> ya… jadi </w:t>
      </w:r>
      <w:proofErr w:type="spellStart"/>
      <w:r w:rsidRPr="00E85632">
        <w:rPr>
          <w:rFonts w:ascii="Times New Roman" w:eastAsia="Calibri" w:hAnsi="Times New Roman" w:cs="Times New Roman"/>
          <w:i/>
          <w:iCs/>
          <w:lang w:eastAsia="en-ID"/>
        </w:rPr>
        <w:t>terapis</w:t>
      </w:r>
      <w:proofErr w:type="spellEnd"/>
      <w:r w:rsidRPr="00E85632">
        <w:rPr>
          <w:rFonts w:ascii="Times New Roman" w:eastAsia="Calibri" w:hAnsi="Times New Roman" w:cs="Times New Roman"/>
          <w:i/>
          <w:iCs/>
          <w:lang w:eastAsia="en-ID"/>
        </w:rPr>
        <w:t xml:space="preserve"> anak akan memberi tahu kita apa yang harus kita lakukan Ketika anak </w:t>
      </w:r>
      <w:proofErr w:type="spellStart"/>
      <w:r w:rsidRPr="00E85632">
        <w:rPr>
          <w:rFonts w:ascii="Times New Roman" w:eastAsia="Calibri" w:hAnsi="Times New Roman" w:cs="Times New Roman"/>
          <w:i/>
          <w:iCs/>
          <w:lang w:eastAsia="en-ID"/>
        </w:rPr>
        <w:t>tantrum</w:t>
      </w:r>
      <w:proofErr w:type="spellEnd"/>
      <w:r w:rsidRPr="00E85632">
        <w:rPr>
          <w:rFonts w:ascii="Times New Roman" w:eastAsia="Calibri" w:hAnsi="Times New Roman" w:cs="Times New Roman"/>
          <w:i/>
          <w:iCs/>
          <w:lang w:eastAsia="en-ID"/>
        </w:rPr>
        <w:t xml:space="preserve">, anak kurang </w:t>
      </w:r>
      <w:proofErr w:type="spellStart"/>
      <w:r w:rsidRPr="00E85632">
        <w:rPr>
          <w:rFonts w:ascii="Times New Roman" w:eastAsia="Calibri" w:hAnsi="Times New Roman" w:cs="Times New Roman"/>
          <w:i/>
          <w:iCs/>
          <w:lang w:eastAsia="en-ID"/>
        </w:rPr>
        <w:t>focus</w:t>
      </w:r>
      <w:proofErr w:type="spellEnd"/>
      <w:r w:rsidRPr="00E85632">
        <w:rPr>
          <w:rFonts w:ascii="Times New Roman" w:eastAsia="Calibri" w:hAnsi="Times New Roman" w:cs="Times New Roman"/>
          <w:i/>
          <w:iCs/>
          <w:lang w:eastAsia="en-ID"/>
        </w:rPr>
        <w:t xml:space="preserve">, anak lari-larian </w:t>
      </w:r>
      <w:proofErr w:type="spellStart"/>
      <w:r w:rsidRPr="00E85632">
        <w:rPr>
          <w:rFonts w:ascii="Times New Roman" w:eastAsia="Calibri" w:hAnsi="Times New Roman" w:cs="Times New Roman"/>
          <w:i/>
          <w:iCs/>
          <w:lang w:eastAsia="en-ID"/>
        </w:rPr>
        <w:t>gitu</w:t>
      </w:r>
      <w:proofErr w:type="spellEnd"/>
      <w:r w:rsidRPr="00E85632">
        <w:rPr>
          <w:rFonts w:ascii="Times New Roman" w:eastAsia="Calibri" w:hAnsi="Times New Roman" w:cs="Times New Roman"/>
          <w:i/>
          <w:iCs/>
          <w:lang w:eastAsia="en-ID"/>
        </w:rPr>
        <w:t>…”(BA.2)</w:t>
      </w:r>
    </w:p>
    <w:p w14:paraId="0AEE3A2A" w14:textId="77777777" w:rsidR="00E85632" w:rsidRPr="00E85632" w:rsidRDefault="00E85632" w:rsidP="00E85632">
      <w:pPr>
        <w:widowControl/>
        <w:spacing w:after="200" w:line="240" w:lineRule="auto"/>
        <w:ind w:left="709" w:right="521"/>
        <w:jc w:val="both"/>
        <w:rPr>
          <w:rFonts w:ascii="Times New Roman" w:eastAsia="Calibri" w:hAnsi="Times New Roman" w:cs="Times New Roman"/>
          <w:i/>
          <w:iCs/>
          <w:lang w:eastAsia="en-ID"/>
        </w:rPr>
      </w:pPr>
    </w:p>
    <w:p w14:paraId="703A1DEB"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Penerapan Teknik kepatuhan ini  memberikan dampak positif pada anak. Dampak positif yang di dapat dari penerapan Teknik ini antara lain: membentuk sikap tanggung jawab, menjadikan anak lebih disiplin(AF.2,BA.2). Namun penggunaan Teknik ini tidak melulu menimbulkan dampak positif pada anak, akan tetapi ada pula dampak </w:t>
      </w:r>
      <w:proofErr w:type="spellStart"/>
      <w:r w:rsidRPr="00E85632">
        <w:rPr>
          <w:rFonts w:ascii="Times New Roman" w:eastAsia="Calibri" w:hAnsi="Times New Roman" w:cs="Times New Roman"/>
          <w:lang w:eastAsia="en-ID"/>
        </w:rPr>
        <w:t>negative</w:t>
      </w:r>
      <w:proofErr w:type="spellEnd"/>
      <w:r w:rsidRPr="00E85632">
        <w:rPr>
          <w:rFonts w:ascii="Times New Roman" w:eastAsia="Calibri" w:hAnsi="Times New Roman" w:cs="Times New Roman"/>
          <w:lang w:eastAsia="en-ID"/>
        </w:rPr>
        <w:t xml:space="preserve"> yang dihasilkan setelah diterapkannya Teknik ini yaitu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kurang bisa mengontrol keadaan anak atau anak kurang bisa diajak </w:t>
      </w:r>
      <w:proofErr w:type="spellStart"/>
      <w:r w:rsidRPr="00E85632">
        <w:rPr>
          <w:rFonts w:ascii="Times New Roman" w:eastAsia="Calibri" w:hAnsi="Times New Roman" w:cs="Times New Roman"/>
          <w:lang w:eastAsia="en-ID"/>
        </w:rPr>
        <w:t>Kerjasama</w:t>
      </w:r>
      <w:proofErr w:type="spellEnd"/>
      <w:r w:rsidRPr="00E85632">
        <w:rPr>
          <w:rFonts w:ascii="Times New Roman" w:eastAsia="Calibri" w:hAnsi="Times New Roman" w:cs="Times New Roman"/>
          <w:lang w:eastAsia="en-ID"/>
        </w:rPr>
        <w:t xml:space="preserve">, selain itu anak akan merasa ketakutan dan menjadi pendiam sementara waktu rasa ketakutan pada anak, dan terkadang anak menjadi pendiam untuk sementara waktu(CI.2,CI.5). Dengan demikian penggunaan Teknik kepatuhan ini dinilai efektif digunakan untuk mendisiplinkan anak dan membuat anak menjadi pribadi yang </w:t>
      </w:r>
      <w:proofErr w:type="spellStart"/>
      <w:r w:rsidRPr="00E85632">
        <w:rPr>
          <w:rFonts w:ascii="Times New Roman" w:eastAsia="Calibri" w:hAnsi="Times New Roman" w:cs="Times New Roman"/>
          <w:lang w:eastAsia="en-ID"/>
        </w:rPr>
        <w:t>bertanggunga</w:t>
      </w:r>
      <w:proofErr w:type="spellEnd"/>
      <w:r w:rsidRPr="00E85632">
        <w:rPr>
          <w:rFonts w:ascii="Times New Roman" w:eastAsia="Calibri" w:hAnsi="Times New Roman" w:cs="Times New Roman"/>
          <w:lang w:eastAsia="en-ID"/>
        </w:rPr>
        <w:t xml:space="preserve"> jawab, akan tetapi </w:t>
      </w:r>
      <w:proofErr w:type="spellStart"/>
      <w:r w:rsidRPr="00E85632">
        <w:rPr>
          <w:rFonts w:ascii="Times New Roman" w:eastAsia="Calibri" w:hAnsi="Times New Roman" w:cs="Times New Roman"/>
          <w:lang w:eastAsia="en-ID"/>
        </w:rPr>
        <w:t>pemberaian</w:t>
      </w:r>
      <w:proofErr w:type="spellEnd"/>
      <w:r w:rsidRPr="00E85632">
        <w:rPr>
          <w:rFonts w:ascii="Times New Roman" w:eastAsia="Calibri" w:hAnsi="Times New Roman" w:cs="Times New Roman"/>
          <w:lang w:eastAsia="en-ID"/>
        </w:rPr>
        <w:t xml:space="preserve"> Teknik ini juga akan menimbulkan dampak </w:t>
      </w:r>
      <w:proofErr w:type="spellStart"/>
      <w:r w:rsidRPr="00E85632">
        <w:rPr>
          <w:rFonts w:ascii="Times New Roman" w:eastAsia="Calibri" w:hAnsi="Times New Roman" w:cs="Times New Roman"/>
          <w:lang w:eastAsia="en-ID"/>
        </w:rPr>
        <w:t>negative</w:t>
      </w:r>
      <w:proofErr w:type="spellEnd"/>
      <w:r w:rsidRPr="00E85632">
        <w:rPr>
          <w:rFonts w:ascii="Times New Roman" w:eastAsia="Calibri" w:hAnsi="Times New Roman" w:cs="Times New Roman"/>
          <w:lang w:eastAsia="en-ID"/>
        </w:rPr>
        <w:t xml:space="preserve"> pada anak yang mana anak akan memiliki rasa ketakutan jika melakukan perilaku yang sama.</w:t>
      </w:r>
    </w:p>
    <w:p w14:paraId="009AB736" w14:textId="77777777" w:rsidR="00E85632" w:rsidRPr="00E85632" w:rsidRDefault="00E85632" w:rsidP="00E85632">
      <w:pPr>
        <w:keepNext/>
        <w:keepLines/>
        <w:widowControl/>
        <w:numPr>
          <w:ilvl w:val="0"/>
          <w:numId w:val="9"/>
        </w:numPr>
        <w:tabs>
          <w:tab w:val="num" w:pos="360"/>
        </w:tabs>
        <w:spacing w:before="280" w:after="80" w:line="240" w:lineRule="auto"/>
        <w:ind w:left="284" w:hanging="283"/>
        <w:jc w:val="both"/>
        <w:outlineLvl w:val="2"/>
        <w:rPr>
          <w:rFonts w:ascii="Times New Roman" w:eastAsia="Calibri" w:hAnsi="Times New Roman" w:cs="Times New Roman"/>
          <w:b/>
          <w:lang w:eastAsia="en-ID"/>
        </w:rPr>
      </w:pPr>
      <w:r w:rsidRPr="00E85632">
        <w:rPr>
          <w:rFonts w:ascii="Times New Roman" w:eastAsia="Calibri" w:hAnsi="Times New Roman" w:cs="Times New Roman"/>
          <w:b/>
          <w:lang w:eastAsia="en-ID"/>
        </w:rPr>
        <w:t>Kreativitas</w:t>
      </w:r>
    </w:p>
    <w:p w14:paraId="4A734964"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Kreativitas merupakan </w:t>
      </w:r>
      <w:proofErr w:type="spellStart"/>
      <w:r w:rsidRPr="00E85632">
        <w:rPr>
          <w:rFonts w:ascii="Times New Roman" w:eastAsia="Calibri" w:hAnsi="Times New Roman" w:cs="Times New Roman"/>
          <w:lang w:eastAsia="en-ID"/>
        </w:rPr>
        <w:t>suatuhasil</w:t>
      </w:r>
      <w:proofErr w:type="spellEnd"/>
      <w:r w:rsidRPr="00E85632">
        <w:rPr>
          <w:rFonts w:ascii="Times New Roman" w:eastAsia="Calibri" w:hAnsi="Times New Roman" w:cs="Times New Roman"/>
          <w:lang w:eastAsia="en-ID"/>
        </w:rPr>
        <w:t xml:space="preserve"> dari adanya ide-ide yang </w:t>
      </w:r>
      <w:proofErr w:type="spellStart"/>
      <w:r w:rsidRPr="00E85632">
        <w:rPr>
          <w:rFonts w:ascii="Times New Roman" w:eastAsia="Calibri" w:hAnsi="Times New Roman" w:cs="Times New Roman"/>
          <w:lang w:eastAsia="en-ID"/>
        </w:rPr>
        <w:t>mungcul</w:t>
      </w:r>
      <w:proofErr w:type="spellEnd"/>
      <w:r w:rsidRPr="00E85632">
        <w:rPr>
          <w:rFonts w:ascii="Times New Roman" w:eastAsia="Calibri" w:hAnsi="Times New Roman" w:cs="Times New Roman"/>
          <w:lang w:eastAsia="en-ID"/>
        </w:rPr>
        <w:t xml:space="preserve">, yang mana ide tersebut dapat memunculkan sesuatu yang unik dan menarik. Kreativitas yang ada pada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akan mempermudah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mengajar, dikarenakan masih banyak sekolah inklusi yang </w:t>
      </w:r>
      <w:proofErr w:type="spellStart"/>
      <w:r w:rsidRPr="00E85632">
        <w:rPr>
          <w:rFonts w:ascii="Times New Roman" w:eastAsia="Calibri" w:hAnsi="Times New Roman" w:cs="Times New Roman"/>
          <w:lang w:eastAsia="en-ID"/>
        </w:rPr>
        <w:t>belom</w:t>
      </w:r>
      <w:proofErr w:type="spellEnd"/>
      <w:r w:rsidRPr="00E85632">
        <w:rPr>
          <w:rFonts w:ascii="Times New Roman" w:eastAsia="Calibri" w:hAnsi="Times New Roman" w:cs="Times New Roman"/>
          <w:lang w:eastAsia="en-ID"/>
        </w:rPr>
        <w:t xml:space="preserve"> memiliki kurikulum khusus untuk anak berkebutuhan khusus. Dalam mengajar guru di tuntut dan wajib memiliki kreativitas serta menemukan ide kreatif dan menarik yang berbeda setiap harinya agar anak tidak bosan(CI.6). kemunculan ide ini </w:t>
      </w:r>
      <w:proofErr w:type="spellStart"/>
      <w:r w:rsidRPr="00E85632">
        <w:rPr>
          <w:rFonts w:ascii="Times New Roman" w:eastAsia="Calibri" w:hAnsi="Times New Roman" w:cs="Times New Roman"/>
          <w:lang w:eastAsia="en-ID"/>
        </w:rPr>
        <w:t>lah</w:t>
      </w:r>
      <w:proofErr w:type="spellEnd"/>
      <w:r w:rsidRPr="00E85632">
        <w:rPr>
          <w:rFonts w:ascii="Times New Roman" w:eastAsia="Calibri" w:hAnsi="Times New Roman" w:cs="Times New Roman"/>
          <w:lang w:eastAsia="en-ID"/>
        </w:rPr>
        <w:t xml:space="preserve"> menjadi suatu karya atau lembar kerja yang unik dan kreatif(BA.3).  Oleh karena itu pembuatan lembar kerja yang unik dan kreatif serta pemberian materi dan media pembelajaran untuk anak berkebutuhan khusus, masih murni hasil ide-ide kreatif yang didapatkan dari pengalaman selama kuliah, internet, dan anjuran dari </w:t>
      </w:r>
      <w:proofErr w:type="spellStart"/>
      <w:r w:rsidRPr="00E85632">
        <w:rPr>
          <w:rFonts w:ascii="Times New Roman" w:eastAsia="Calibri" w:hAnsi="Times New Roman" w:cs="Times New Roman"/>
          <w:lang w:eastAsia="en-ID"/>
        </w:rPr>
        <w:t>terapis</w:t>
      </w:r>
      <w:proofErr w:type="spellEnd"/>
      <w:r w:rsidRPr="00E85632">
        <w:rPr>
          <w:rFonts w:ascii="Times New Roman" w:eastAsia="Calibri" w:hAnsi="Times New Roman" w:cs="Times New Roman"/>
          <w:lang w:eastAsia="en-ID"/>
        </w:rPr>
        <w:t xml:space="preserve"> anak(CI.7,AF.7,BA.2,BA.7,BA.6,BA.3). BA menegaskan bahwa tidak adanya sumber khusus dalam pembuatan lembar kerja untuk anak berkebutuhan khusus.</w:t>
      </w:r>
    </w:p>
    <w:p w14:paraId="43D352B4"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
    <w:p w14:paraId="1D188C60"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lang w:eastAsia="en-ID"/>
        </w:rPr>
        <w:t>“</w:t>
      </w:r>
      <w:proofErr w:type="spellStart"/>
      <w:r w:rsidRPr="00E85632">
        <w:rPr>
          <w:rFonts w:ascii="Times New Roman" w:eastAsia="Calibri" w:hAnsi="Times New Roman" w:cs="Times New Roman"/>
          <w:i/>
          <w:iCs/>
          <w:lang w:eastAsia="en-ID"/>
        </w:rPr>
        <w:t>Gak</w:t>
      </w:r>
      <w:proofErr w:type="spellEnd"/>
      <w:r w:rsidRPr="00E85632">
        <w:rPr>
          <w:rFonts w:ascii="Times New Roman" w:eastAsia="Calibri" w:hAnsi="Times New Roman" w:cs="Times New Roman"/>
          <w:i/>
          <w:iCs/>
          <w:lang w:eastAsia="en-ID"/>
        </w:rPr>
        <w:t xml:space="preserve"> ada sumber khusus dalam pembuatan lembar kerja … lembar kerja anak ini murni dari ide-ide kreatif guru-guru </w:t>
      </w:r>
      <w:proofErr w:type="spellStart"/>
      <w:r w:rsidRPr="00E85632">
        <w:rPr>
          <w:rFonts w:ascii="Times New Roman" w:eastAsia="Calibri" w:hAnsi="Times New Roman" w:cs="Times New Roman"/>
          <w:i/>
          <w:iCs/>
          <w:lang w:eastAsia="en-ID"/>
        </w:rPr>
        <w:t>shadow</w:t>
      </w:r>
      <w:proofErr w:type="spellEnd"/>
      <w:r w:rsidRPr="00E85632">
        <w:rPr>
          <w:rFonts w:ascii="Times New Roman" w:eastAsia="Calibri" w:hAnsi="Times New Roman" w:cs="Times New Roman"/>
          <w:i/>
          <w:iCs/>
          <w:lang w:eastAsia="en-ID"/>
        </w:rPr>
        <w:t xml:space="preserve"> </w:t>
      </w:r>
      <w:proofErr w:type="spellStart"/>
      <w:r w:rsidRPr="00E85632">
        <w:rPr>
          <w:rFonts w:ascii="Times New Roman" w:eastAsia="Calibri" w:hAnsi="Times New Roman" w:cs="Times New Roman"/>
          <w:i/>
          <w:iCs/>
          <w:lang w:eastAsia="en-ID"/>
        </w:rPr>
        <w:t>disini</w:t>
      </w:r>
      <w:proofErr w:type="spellEnd"/>
      <w:r w:rsidRPr="00E85632">
        <w:rPr>
          <w:rFonts w:ascii="Times New Roman" w:eastAsia="Calibri" w:hAnsi="Times New Roman" w:cs="Times New Roman"/>
          <w:i/>
          <w:iCs/>
          <w:lang w:eastAsia="en-ID"/>
        </w:rPr>
        <w:t>.. tapi biasanya kita juga mencari referensi itu dari internet..”(BA.3)</w:t>
      </w:r>
    </w:p>
    <w:p w14:paraId="51CDEF34" w14:textId="77777777" w:rsidR="00E85632" w:rsidRPr="00E85632" w:rsidRDefault="00E85632" w:rsidP="00E85632">
      <w:pPr>
        <w:widowControl/>
        <w:spacing w:after="200" w:line="240" w:lineRule="auto"/>
        <w:ind w:left="567" w:right="662"/>
        <w:jc w:val="both"/>
        <w:rPr>
          <w:rFonts w:ascii="Times New Roman" w:eastAsia="Calibri" w:hAnsi="Times New Roman" w:cs="Times New Roman"/>
          <w:lang w:eastAsia="en-ID"/>
        </w:rPr>
      </w:pPr>
    </w:p>
    <w:p w14:paraId="645E7DCC" w14:textId="77777777" w:rsidR="00E85632" w:rsidRPr="00E85632" w:rsidRDefault="00E85632" w:rsidP="00E85632">
      <w:pPr>
        <w:widowControl/>
        <w:spacing w:after="200" w:line="240" w:lineRule="auto"/>
        <w:jc w:val="both"/>
        <w:rPr>
          <w:rFonts w:ascii="Times New Roman" w:eastAsia="Calibri" w:hAnsi="Times New Roman" w:cs="Times New Roman"/>
          <w:lang w:eastAsia="en-ID"/>
        </w:rPr>
      </w:pP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pengaplikasiannya akan memberikan lembar kerja seperti menggunting, menempel, mewarna. Untuk menciptakan suasana belajar yang tidak monoton dan membosankan bagi anak dan </w:t>
      </w:r>
      <w:proofErr w:type="spellStart"/>
      <w:r w:rsidRPr="00E85632">
        <w:rPr>
          <w:rFonts w:ascii="Times New Roman" w:eastAsia="Calibri" w:hAnsi="Times New Roman" w:cs="Times New Roman"/>
          <w:lang w:eastAsia="en-ID"/>
        </w:rPr>
        <w:t>memberika</w:t>
      </w:r>
      <w:proofErr w:type="spellEnd"/>
      <w:r w:rsidRPr="00E85632">
        <w:rPr>
          <w:rFonts w:ascii="Times New Roman" w:eastAsia="Calibri" w:hAnsi="Times New Roman" w:cs="Times New Roman"/>
          <w:lang w:eastAsia="en-ID"/>
        </w:rPr>
        <w:t xml:space="preserve"> bahan ajar yang </w:t>
      </w:r>
      <w:proofErr w:type="spellStart"/>
      <w:r w:rsidRPr="00E85632">
        <w:rPr>
          <w:rFonts w:ascii="Times New Roman" w:eastAsia="Calibri" w:hAnsi="Times New Roman" w:cs="Times New Roman"/>
          <w:lang w:eastAsia="en-ID"/>
        </w:rPr>
        <w:t>berfariasi</w:t>
      </w:r>
      <w:proofErr w:type="spellEnd"/>
      <w:r w:rsidRPr="00E85632">
        <w:rPr>
          <w:rFonts w:ascii="Times New Roman" w:eastAsia="Calibri" w:hAnsi="Times New Roman" w:cs="Times New Roman"/>
          <w:lang w:eastAsia="en-ID"/>
        </w:rPr>
        <w:t xml:space="preserve"> dan dapat menarik perhatian anak(AF.3,CI.6). Media pembelajaran yang diberikan ke anak merupakan hasil kreativitas masing-masing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dengan menggunakan barang yang ada di lingkungan sekitar (</w:t>
      </w:r>
      <w:proofErr w:type="spellStart"/>
      <w:r w:rsidRPr="00E85632">
        <w:rPr>
          <w:rFonts w:ascii="Times New Roman" w:eastAsia="Calibri" w:hAnsi="Times New Roman" w:cs="Times New Roman"/>
          <w:lang w:eastAsia="en-ID"/>
        </w:rPr>
        <w:t>nature</w:t>
      </w:r>
      <w:proofErr w:type="spellEnd"/>
      <w:r w:rsidRPr="00E85632">
        <w:rPr>
          <w:rFonts w:ascii="Times New Roman" w:eastAsia="Calibri" w:hAnsi="Times New Roman" w:cs="Times New Roman"/>
          <w:lang w:eastAsia="en-ID"/>
        </w:rPr>
        <w:t>) seperti buku, batu, kertas, pasir, daun(AF.6, BA.6, AF.3,CI.6).CI dalam wawancaranya menegaskan bahwa media pembelajaran yang digunakan berasal dari barang yang ada di sekitar.</w:t>
      </w:r>
    </w:p>
    <w:p w14:paraId="180CE822" w14:textId="77777777" w:rsidR="00E85632" w:rsidRPr="00E85632" w:rsidRDefault="00E85632" w:rsidP="00E85632">
      <w:pPr>
        <w:widowControl/>
        <w:spacing w:before="120" w:line="240" w:lineRule="auto"/>
        <w:ind w:left="709"/>
        <w:jc w:val="both"/>
        <w:rPr>
          <w:rFonts w:ascii="Times New Roman" w:eastAsia="Times New Roman" w:hAnsi="Times New Roman" w:cs="Times New Roman"/>
          <w:i/>
          <w:iCs/>
          <w:color w:val="000000"/>
          <w:lang w:eastAsia="en-ID"/>
        </w:rPr>
      </w:pPr>
      <w:r w:rsidRPr="00E85632">
        <w:rPr>
          <w:rFonts w:ascii="Times New Roman" w:eastAsia="Times New Roman" w:hAnsi="Times New Roman" w:cs="Times New Roman"/>
          <w:i/>
          <w:iCs/>
          <w:color w:val="000000"/>
          <w:lang w:eastAsia="en-ID"/>
        </w:rPr>
        <w:t xml:space="preserve">“Sebenarnya untuk media pembelajaran itu kami juga bingung ya mbak… biasanya media </w:t>
      </w:r>
      <w:proofErr w:type="spellStart"/>
      <w:r w:rsidRPr="00E85632">
        <w:rPr>
          <w:rFonts w:ascii="Times New Roman" w:eastAsia="Times New Roman" w:hAnsi="Times New Roman" w:cs="Times New Roman"/>
          <w:i/>
          <w:iCs/>
          <w:color w:val="000000"/>
          <w:lang w:eastAsia="en-ID"/>
        </w:rPr>
        <w:t>yg</w:t>
      </w:r>
      <w:proofErr w:type="spellEnd"/>
      <w:r w:rsidRPr="00E85632">
        <w:rPr>
          <w:rFonts w:ascii="Times New Roman" w:eastAsia="Times New Roman" w:hAnsi="Times New Roman" w:cs="Times New Roman"/>
          <w:i/>
          <w:iCs/>
          <w:color w:val="000000"/>
          <w:lang w:eastAsia="en-ID"/>
        </w:rPr>
        <w:t xml:space="preserve"> kami gunakan memakai barang </w:t>
      </w:r>
      <w:proofErr w:type="spellStart"/>
      <w:r w:rsidRPr="00E85632">
        <w:rPr>
          <w:rFonts w:ascii="Times New Roman" w:eastAsia="Times New Roman" w:hAnsi="Times New Roman" w:cs="Times New Roman"/>
          <w:i/>
          <w:iCs/>
          <w:color w:val="000000"/>
          <w:lang w:eastAsia="en-ID"/>
        </w:rPr>
        <w:t>yg</w:t>
      </w:r>
      <w:proofErr w:type="spellEnd"/>
      <w:r w:rsidRPr="00E85632">
        <w:rPr>
          <w:rFonts w:ascii="Times New Roman" w:eastAsia="Times New Roman" w:hAnsi="Times New Roman" w:cs="Times New Roman"/>
          <w:i/>
          <w:iCs/>
          <w:color w:val="000000"/>
          <w:lang w:eastAsia="en-ID"/>
        </w:rPr>
        <w:t xml:space="preserve"> ada </w:t>
      </w:r>
      <w:proofErr w:type="spellStart"/>
      <w:r w:rsidRPr="00E85632">
        <w:rPr>
          <w:rFonts w:ascii="Times New Roman" w:eastAsia="Times New Roman" w:hAnsi="Times New Roman" w:cs="Times New Roman"/>
          <w:i/>
          <w:iCs/>
          <w:color w:val="000000"/>
          <w:lang w:eastAsia="en-ID"/>
        </w:rPr>
        <w:t>disekitar</w:t>
      </w:r>
      <w:proofErr w:type="spellEnd"/>
      <w:r w:rsidRPr="00E85632">
        <w:rPr>
          <w:rFonts w:ascii="Times New Roman" w:eastAsia="Times New Roman" w:hAnsi="Times New Roman" w:cs="Times New Roman"/>
          <w:i/>
          <w:iCs/>
          <w:color w:val="000000"/>
          <w:lang w:eastAsia="en-ID"/>
        </w:rPr>
        <w:t xml:space="preserve"> kita </w:t>
      </w:r>
      <w:proofErr w:type="spellStart"/>
      <w:r w:rsidRPr="00E85632">
        <w:rPr>
          <w:rFonts w:ascii="Times New Roman" w:eastAsia="Times New Roman" w:hAnsi="Times New Roman" w:cs="Times New Roman"/>
          <w:i/>
          <w:iCs/>
          <w:color w:val="000000"/>
          <w:lang w:eastAsia="en-ID"/>
        </w:rPr>
        <w:t>nih</w:t>
      </w:r>
      <w:proofErr w:type="spellEnd"/>
      <w:r w:rsidRPr="00E85632">
        <w:rPr>
          <w:rFonts w:ascii="Times New Roman" w:eastAsia="Times New Roman" w:hAnsi="Times New Roman" w:cs="Times New Roman"/>
          <w:i/>
          <w:iCs/>
          <w:color w:val="000000"/>
          <w:lang w:eastAsia="en-ID"/>
        </w:rPr>
        <w:t xml:space="preserve"> contohnya, buku </w:t>
      </w:r>
      <w:proofErr w:type="spellStart"/>
      <w:r w:rsidRPr="00E85632">
        <w:rPr>
          <w:rFonts w:ascii="Times New Roman" w:eastAsia="Times New Roman" w:hAnsi="Times New Roman" w:cs="Times New Roman"/>
          <w:i/>
          <w:iCs/>
          <w:color w:val="000000"/>
          <w:lang w:eastAsia="en-ID"/>
        </w:rPr>
        <w:t>yg</w:t>
      </w:r>
      <w:proofErr w:type="spellEnd"/>
      <w:r w:rsidRPr="00E85632">
        <w:rPr>
          <w:rFonts w:ascii="Times New Roman" w:eastAsia="Times New Roman" w:hAnsi="Times New Roman" w:cs="Times New Roman"/>
          <w:i/>
          <w:iCs/>
          <w:color w:val="000000"/>
          <w:lang w:eastAsia="en-ID"/>
        </w:rPr>
        <w:t xml:space="preserve"> dibawa anak, permainan inventaris sekolah, kertas bekas, daun, pasir batu.”(CI.6)</w:t>
      </w:r>
    </w:p>
    <w:p w14:paraId="42321ED8" w14:textId="77777777" w:rsidR="00E85632" w:rsidRPr="00E85632" w:rsidRDefault="00E85632" w:rsidP="00E85632">
      <w:pPr>
        <w:widowControl/>
        <w:spacing w:after="200" w:line="240" w:lineRule="auto"/>
        <w:ind w:firstLine="709"/>
        <w:jc w:val="both"/>
        <w:rPr>
          <w:rFonts w:ascii="Times New Roman" w:eastAsia="Calibri" w:hAnsi="Times New Roman" w:cs="Times New Roman"/>
          <w:lang w:eastAsia="en-ID"/>
        </w:rPr>
      </w:pPr>
      <w:r w:rsidRPr="00E85632">
        <w:rPr>
          <w:rFonts w:ascii="Times New Roman" w:eastAsia="Calibri" w:hAnsi="Times New Roman" w:cs="Times New Roman"/>
          <w:lang w:eastAsia="en-ID"/>
        </w:rPr>
        <w:lastRenderedPageBreak/>
        <w:t xml:space="preserve">Dari pemberian materi dan media yang kreatif  seperti penggunaan media sekitar ataupun lembar kerja menggunting, menempel, mewarnai dapat memberikan dampak yang positif untuk anak seperti: meningkatkan kemampuan </w:t>
      </w:r>
      <w:proofErr w:type="spellStart"/>
      <w:r w:rsidRPr="00E85632">
        <w:rPr>
          <w:rFonts w:ascii="Times New Roman" w:eastAsia="Calibri" w:hAnsi="Times New Roman" w:cs="Times New Roman"/>
          <w:lang w:eastAsia="en-ID"/>
        </w:rPr>
        <w:t>motoric</w:t>
      </w:r>
      <w:proofErr w:type="spellEnd"/>
      <w:r w:rsidRPr="00E85632">
        <w:rPr>
          <w:rFonts w:ascii="Times New Roman" w:eastAsia="Calibri" w:hAnsi="Times New Roman" w:cs="Times New Roman"/>
          <w:lang w:eastAsia="en-ID"/>
        </w:rPr>
        <w:t xml:space="preserve"> anak, mengembangkan keterampilan, </w:t>
      </w:r>
      <w:proofErr w:type="spellStart"/>
      <w:r w:rsidRPr="00E85632">
        <w:rPr>
          <w:rFonts w:ascii="Times New Roman" w:eastAsia="Calibri" w:hAnsi="Times New Roman" w:cs="Times New Roman"/>
          <w:lang w:eastAsia="en-ID"/>
        </w:rPr>
        <w:t>pengelolan</w:t>
      </w:r>
      <w:proofErr w:type="spellEnd"/>
      <w:r w:rsidRPr="00E85632">
        <w:rPr>
          <w:rFonts w:ascii="Times New Roman" w:eastAsia="Calibri" w:hAnsi="Times New Roman" w:cs="Times New Roman"/>
          <w:lang w:eastAsia="en-ID"/>
        </w:rPr>
        <w:t xml:space="preserve"> emosi, menambah pengetahuan, </w:t>
      </w:r>
      <w:proofErr w:type="spellStart"/>
      <w:r w:rsidRPr="00E85632">
        <w:rPr>
          <w:rFonts w:ascii="Times New Roman" w:eastAsia="Calibri" w:hAnsi="Times New Roman" w:cs="Times New Roman"/>
          <w:lang w:eastAsia="en-ID"/>
        </w:rPr>
        <w:t>mengeksplore</w:t>
      </w:r>
      <w:proofErr w:type="spellEnd"/>
      <w:r w:rsidRPr="00E85632">
        <w:rPr>
          <w:rFonts w:ascii="Times New Roman" w:eastAsia="Calibri" w:hAnsi="Times New Roman" w:cs="Times New Roman"/>
          <w:lang w:eastAsia="en-ID"/>
        </w:rPr>
        <w:t xml:space="preserve"> bakat anak., anak mampu mengekspresikan dirinya, memunculkan kreativitas pada diri anak, mengetahui bakat terpendam anak atau anak bisa </w:t>
      </w:r>
      <w:proofErr w:type="spellStart"/>
      <w:r w:rsidRPr="00E85632">
        <w:rPr>
          <w:rFonts w:ascii="Times New Roman" w:eastAsia="Calibri" w:hAnsi="Times New Roman" w:cs="Times New Roman"/>
          <w:lang w:eastAsia="en-ID"/>
        </w:rPr>
        <w:t>mengeksplore</w:t>
      </w:r>
      <w:proofErr w:type="spellEnd"/>
      <w:r w:rsidRPr="00E85632">
        <w:rPr>
          <w:rFonts w:ascii="Times New Roman" w:eastAsia="Calibri" w:hAnsi="Times New Roman" w:cs="Times New Roman"/>
          <w:lang w:eastAsia="en-ID"/>
        </w:rPr>
        <w:t xml:space="preserve"> bakat mereka sendiri selain itu Anak jadi </w:t>
      </w:r>
      <w:proofErr w:type="spellStart"/>
      <w:r w:rsidRPr="00E85632">
        <w:rPr>
          <w:rFonts w:ascii="Times New Roman" w:eastAsia="Calibri" w:hAnsi="Times New Roman" w:cs="Times New Roman"/>
          <w:lang w:eastAsia="en-ID"/>
        </w:rPr>
        <w:t>tau</w:t>
      </w:r>
      <w:proofErr w:type="spellEnd"/>
      <w:r w:rsidRPr="00E85632">
        <w:rPr>
          <w:rFonts w:ascii="Times New Roman" w:eastAsia="Calibri" w:hAnsi="Times New Roman" w:cs="Times New Roman"/>
          <w:lang w:eastAsia="en-ID"/>
        </w:rPr>
        <w:t xml:space="preserve"> bahwa </w:t>
      </w:r>
      <w:proofErr w:type="spellStart"/>
      <w:r w:rsidRPr="00E85632">
        <w:rPr>
          <w:rFonts w:ascii="Times New Roman" w:eastAsia="Calibri" w:hAnsi="Times New Roman" w:cs="Times New Roman"/>
          <w:lang w:eastAsia="en-ID"/>
        </w:rPr>
        <w:t>gak</w:t>
      </w:r>
      <w:proofErr w:type="spellEnd"/>
      <w:r w:rsidRPr="00E85632">
        <w:rPr>
          <w:rFonts w:ascii="Times New Roman" w:eastAsia="Calibri" w:hAnsi="Times New Roman" w:cs="Times New Roman"/>
          <w:lang w:eastAsia="en-ID"/>
        </w:rPr>
        <w:t xml:space="preserve"> melulu belajar itu hanya menggunakan kertas dan pensil(AF.3,BA.6,CI.6,CI.4,BA.7,BA.3,CI.3).AF menegaskan bahwa memberikan lembar kerja menempel, menggunting memberikan dampak positif bagi anak berkebutuhan khusus.</w:t>
      </w:r>
    </w:p>
    <w:p w14:paraId="17D60AAE"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Times New Roman" w:hAnsi="Times New Roman" w:cs="Times New Roman"/>
          <w:i/>
          <w:iCs/>
          <w:color w:val="000000"/>
          <w:lang w:eastAsia="en-ID"/>
        </w:rPr>
        <w:t>“Dampak pemberian lembar kerja ini .. menurut saya sangat bagus ya mbak</w:t>
      </w:r>
      <w:r w:rsidRPr="00E85632">
        <w:rPr>
          <w:rFonts w:ascii="Times New Roman" w:eastAsia="Calibri" w:hAnsi="Times New Roman" w:cs="Times New Roman"/>
          <w:i/>
          <w:iCs/>
          <w:lang w:eastAsia="en-ID"/>
        </w:rPr>
        <w:t xml:space="preserve"> </w:t>
      </w:r>
      <w:proofErr w:type="spellStart"/>
      <w:r w:rsidRPr="00E85632">
        <w:rPr>
          <w:rFonts w:ascii="Times New Roman" w:eastAsia="Calibri" w:hAnsi="Times New Roman" w:cs="Times New Roman"/>
          <w:i/>
          <w:iCs/>
          <w:lang w:eastAsia="en-ID"/>
        </w:rPr>
        <w:t>dikanekan</w:t>
      </w:r>
      <w:proofErr w:type="spellEnd"/>
      <w:r w:rsidRPr="00E85632">
        <w:rPr>
          <w:rFonts w:ascii="Times New Roman" w:eastAsia="Calibri" w:hAnsi="Times New Roman" w:cs="Times New Roman"/>
          <w:i/>
          <w:iCs/>
          <w:lang w:eastAsia="en-ID"/>
        </w:rPr>
        <w:t xml:space="preserve"> penggunaan lembar kerja mewarna menggunting, menempel bermanfaat  untuk menstimulus motorik halus anak…. Nah hal ini   bisa mengembangkan keterampilan, </w:t>
      </w:r>
      <w:proofErr w:type="spellStart"/>
      <w:r w:rsidRPr="00E85632">
        <w:rPr>
          <w:rFonts w:ascii="Times New Roman" w:eastAsia="Calibri" w:hAnsi="Times New Roman" w:cs="Times New Roman"/>
          <w:i/>
          <w:iCs/>
          <w:lang w:eastAsia="en-ID"/>
        </w:rPr>
        <w:t>korordinasi</w:t>
      </w:r>
      <w:proofErr w:type="spellEnd"/>
      <w:r w:rsidRPr="00E85632">
        <w:rPr>
          <w:rFonts w:ascii="Times New Roman" w:eastAsia="Calibri" w:hAnsi="Times New Roman" w:cs="Times New Roman"/>
          <w:i/>
          <w:iCs/>
          <w:lang w:eastAsia="en-ID"/>
        </w:rPr>
        <w:t xml:space="preserve"> gerak dan kecepatan, serta pengelolaan emosi pada anak.. jadi sebenarnya </w:t>
      </w:r>
      <w:proofErr w:type="spellStart"/>
      <w:r w:rsidRPr="00E85632">
        <w:rPr>
          <w:rFonts w:ascii="Times New Roman" w:eastAsia="Calibri" w:hAnsi="Times New Roman" w:cs="Times New Roman"/>
          <w:i/>
          <w:iCs/>
          <w:lang w:eastAsia="en-ID"/>
        </w:rPr>
        <w:t>tuh</w:t>
      </w:r>
      <w:proofErr w:type="spellEnd"/>
      <w:r w:rsidRPr="00E85632">
        <w:rPr>
          <w:rFonts w:ascii="Times New Roman" w:eastAsia="Calibri" w:hAnsi="Times New Roman" w:cs="Times New Roman"/>
          <w:i/>
          <w:iCs/>
          <w:lang w:eastAsia="en-ID"/>
        </w:rPr>
        <w:t xml:space="preserve"> banyak sekali dampak positifnya”.(AF.3)</w:t>
      </w:r>
    </w:p>
    <w:p w14:paraId="09647042" w14:textId="77777777" w:rsidR="00E85632" w:rsidRPr="00E85632" w:rsidRDefault="00E85632" w:rsidP="00E85632">
      <w:pPr>
        <w:widowControl/>
        <w:spacing w:before="120" w:line="240" w:lineRule="auto"/>
        <w:ind w:left="709"/>
        <w:jc w:val="both"/>
        <w:rPr>
          <w:rFonts w:ascii="Times New Roman" w:eastAsia="Calibri" w:hAnsi="Times New Roman" w:cs="Times New Roman"/>
          <w:lang w:eastAsia="en-ID"/>
        </w:rPr>
      </w:pPr>
    </w:p>
    <w:p w14:paraId="6D334C8C" w14:textId="77777777" w:rsidR="00E85632" w:rsidRPr="00E85632" w:rsidRDefault="00E85632" w:rsidP="00E85632">
      <w:pPr>
        <w:widowControl/>
        <w:spacing w:after="200" w:line="240" w:lineRule="auto"/>
        <w:ind w:firstLine="567"/>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Ide kreatif yang di dapatkan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bukan </w:t>
      </w:r>
      <w:proofErr w:type="spellStart"/>
      <w:r w:rsidRPr="00E85632">
        <w:rPr>
          <w:rFonts w:ascii="Times New Roman" w:eastAsia="Calibri" w:hAnsi="Times New Roman" w:cs="Times New Roman"/>
          <w:lang w:eastAsia="en-ID"/>
        </w:rPr>
        <w:t>lah</w:t>
      </w:r>
      <w:proofErr w:type="spellEnd"/>
      <w:r w:rsidRPr="00E85632">
        <w:rPr>
          <w:rFonts w:ascii="Times New Roman" w:eastAsia="Calibri" w:hAnsi="Times New Roman" w:cs="Times New Roman"/>
          <w:lang w:eastAsia="en-ID"/>
        </w:rPr>
        <w:t xml:space="preserve"> hal yang mudah, nyatanya guru dalam mencari ide masih harus menyiapkan waktu untuk berpikir terlebih dahulu, terkadang ide tidak langsung muncul dalam sekejap. Jika lingkungan juga mendukung maka banyak ide yang muncul(BA.3). sehingga dari pernyataan-pernyataan tersebut diketahui bahwa </w:t>
      </w:r>
      <w:proofErr w:type="spellStart"/>
      <w:r w:rsidRPr="00E85632">
        <w:rPr>
          <w:rFonts w:ascii="Times New Roman" w:eastAsia="Calibri" w:hAnsi="Times New Roman" w:cs="Times New Roman"/>
          <w:lang w:eastAsia="en-ID"/>
        </w:rPr>
        <w:t>kreatifitas</w:t>
      </w:r>
      <w:proofErr w:type="spellEnd"/>
      <w:r w:rsidRPr="00E85632">
        <w:rPr>
          <w:rFonts w:ascii="Times New Roman" w:eastAsia="Calibri" w:hAnsi="Times New Roman" w:cs="Times New Roman"/>
          <w:lang w:eastAsia="en-ID"/>
        </w:rPr>
        <w:t xml:space="preserve"> merupakan kemampuan yang penting dan harus dimiliki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Dari kemunculan ide-ide </w:t>
      </w:r>
      <w:proofErr w:type="spellStart"/>
      <w:r w:rsidRPr="00E85632">
        <w:rPr>
          <w:rFonts w:ascii="Times New Roman" w:eastAsia="Calibri" w:hAnsi="Times New Roman" w:cs="Times New Roman"/>
          <w:lang w:eastAsia="en-ID"/>
        </w:rPr>
        <w:t>kretaif</w:t>
      </w:r>
      <w:proofErr w:type="spellEnd"/>
      <w:r w:rsidRPr="00E85632">
        <w:rPr>
          <w:rFonts w:ascii="Times New Roman" w:eastAsia="Calibri" w:hAnsi="Times New Roman" w:cs="Times New Roman"/>
          <w:lang w:eastAsia="en-ID"/>
        </w:rPr>
        <w:t xml:space="preserve"> dapat menimbulkan berbagai macam dampak positif bagi anak, sehingga pemberian materi serta media dinilai sangat efisien.</w:t>
      </w:r>
    </w:p>
    <w:p w14:paraId="640C7604" w14:textId="77777777" w:rsidR="00E85632" w:rsidRPr="00E85632" w:rsidRDefault="00E85632" w:rsidP="00E85632">
      <w:pPr>
        <w:widowControl/>
        <w:spacing w:after="200" w:line="240" w:lineRule="auto"/>
        <w:jc w:val="center"/>
        <w:rPr>
          <w:rFonts w:ascii="Times New Roman" w:eastAsia="Calibri" w:hAnsi="Times New Roman" w:cs="Times New Roman"/>
          <w:lang w:val="en-US" w:eastAsia="en-ID"/>
        </w:rPr>
      </w:pPr>
      <w:r w:rsidRPr="00E85632">
        <w:rPr>
          <w:rFonts w:ascii="Calibri" w:eastAsia="Calibri" w:hAnsi="Calibri" w:cs="Calibri"/>
          <w:noProof/>
          <w:sz w:val="22"/>
          <w:szCs w:val="22"/>
          <w:lang w:eastAsia="en-ID"/>
        </w:rPr>
        <w:drawing>
          <wp:anchor distT="0" distB="0" distL="114300" distR="114300" simplePos="0" relativeHeight="251660288" behindDoc="1" locked="0" layoutInCell="1" allowOverlap="1" wp14:anchorId="6BAD96F2" wp14:editId="7D84BD9E">
            <wp:simplePos x="0" y="0"/>
            <wp:positionH relativeFrom="column">
              <wp:posOffset>1332230</wp:posOffset>
            </wp:positionH>
            <wp:positionV relativeFrom="paragraph">
              <wp:posOffset>294640</wp:posOffset>
            </wp:positionV>
            <wp:extent cx="3206750" cy="1917700"/>
            <wp:effectExtent l="0" t="0" r="0" b="63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24231" t="26086" r="21747" b="10776"/>
                    <a:stretch>
                      <a:fillRect/>
                    </a:stretch>
                  </pic:blipFill>
                  <pic:spPr bwMode="auto">
                    <a:xfrm>
                      <a:off x="0" y="0"/>
                      <a:ext cx="3206750" cy="1917700"/>
                    </a:xfrm>
                    <a:prstGeom prst="rect">
                      <a:avLst/>
                    </a:prstGeom>
                    <a:noFill/>
                  </pic:spPr>
                </pic:pic>
              </a:graphicData>
            </a:graphic>
            <wp14:sizeRelH relativeFrom="page">
              <wp14:pctWidth>0</wp14:pctWidth>
            </wp14:sizeRelH>
            <wp14:sizeRelV relativeFrom="page">
              <wp14:pctHeight>0</wp14:pctHeight>
            </wp14:sizeRelV>
          </wp:anchor>
        </w:drawing>
      </w:r>
      <w:r w:rsidRPr="00E85632">
        <w:rPr>
          <w:rFonts w:ascii="Times New Roman" w:eastAsia="Calibri" w:hAnsi="Times New Roman" w:cs="Times New Roman"/>
          <w:lang w:val="en-US" w:eastAsia="en-ID"/>
        </w:rPr>
        <w:t xml:space="preserve">Tabel </w:t>
      </w:r>
      <w:proofErr w:type="spellStart"/>
      <w:r w:rsidRPr="00E85632">
        <w:rPr>
          <w:rFonts w:ascii="Times New Roman" w:eastAsia="Calibri" w:hAnsi="Times New Roman" w:cs="Times New Roman"/>
          <w:lang w:val="en-US" w:eastAsia="en-ID"/>
        </w:rPr>
        <w:t>Dinamika</w:t>
      </w:r>
      <w:proofErr w:type="spellEnd"/>
      <w:r w:rsidRPr="00E85632">
        <w:rPr>
          <w:rFonts w:ascii="Times New Roman" w:eastAsia="Calibri" w:hAnsi="Times New Roman" w:cs="Times New Roman"/>
          <w:lang w:val="en-US" w:eastAsia="en-ID"/>
        </w:rPr>
        <w:t xml:space="preserve"> </w:t>
      </w:r>
      <w:proofErr w:type="spellStart"/>
      <w:r w:rsidRPr="00E85632">
        <w:rPr>
          <w:rFonts w:ascii="Times New Roman" w:eastAsia="Calibri" w:hAnsi="Times New Roman" w:cs="Times New Roman"/>
          <w:lang w:val="en-US" w:eastAsia="en-ID"/>
        </w:rPr>
        <w:t>Respon</w:t>
      </w:r>
      <w:proofErr w:type="spellEnd"/>
      <w:r w:rsidRPr="00E85632">
        <w:rPr>
          <w:rFonts w:ascii="Times New Roman" w:eastAsia="Calibri" w:hAnsi="Times New Roman" w:cs="Times New Roman"/>
          <w:lang w:val="en-US" w:eastAsia="en-ID"/>
        </w:rPr>
        <w:t xml:space="preserve"> Skill </w:t>
      </w:r>
      <w:proofErr w:type="spellStart"/>
      <w:r w:rsidRPr="00E85632">
        <w:rPr>
          <w:rFonts w:ascii="Times New Roman" w:eastAsia="Calibri" w:hAnsi="Times New Roman" w:cs="Times New Roman"/>
          <w:lang w:val="en-US" w:eastAsia="en-ID"/>
        </w:rPr>
        <w:t>Modivikasi</w:t>
      </w:r>
      <w:proofErr w:type="spellEnd"/>
    </w:p>
    <w:p w14:paraId="4D186BAB"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Adapun dinamika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yang diperoleh dari penelitian ini menunjukkan adanya 34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pada kategori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dengan </w:t>
      </w:r>
      <w:proofErr w:type="spellStart"/>
      <w:r w:rsidRPr="00E85632">
        <w:rPr>
          <w:rFonts w:ascii="Times New Roman" w:eastAsia="Calibri" w:hAnsi="Times New Roman" w:cs="Times New Roman"/>
          <w:lang w:eastAsia="en-ID"/>
        </w:rPr>
        <w:t>presentase</w:t>
      </w:r>
      <w:proofErr w:type="spellEnd"/>
      <w:r w:rsidRPr="00E85632">
        <w:rPr>
          <w:rFonts w:ascii="Times New Roman" w:eastAsia="Calibri" w:hAnsi="Times New Roman" w:cs="Times New Roman"/>
          <w:lang w:eastAsia="en-ID"/>
        </w:rPr>
        <w:t xml:space="preserve"> 19%, 42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dari kategori teknik kepatuhan dengan </w:t>
      </w:r>
      <w:proofErr w:type="spellStart"/>
      <w:r w:rsidRPr="00E85632">
        <w:rPr>
          <w:rFonts w:ascii="Times New Roman" w:eastAsia="Calibri" w:hAnsi="Times New Roman" w:cs="Times New Roman"/>
          <w:lang w:eastAsia="en-ID"/>
        </w:rPr>
        <w:t>presentase</w:t>
      </w:r>
      <w:proofErr w:type="spellEnd"/>
      <w:r w:rsidRPr="00E85632">
        <w:rPr>
          <w:rFonts w:ascii="Times New Roman" w:eastAsia="Calibri" w:hAnsi="Times New Roman" w:cs="Times New Roman"/>
          <w:lang w:eastAsia="en-ID"/>
        </w:rPr>
        <w:t xml:space="preserve"> 24%, 100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dari kategori kreativitas dengan </w:t>
      </w:r>
      <w:proofErr w:type="spellStart"/>
      <w:r w:rsidRPr="00E85632">
        <w:rPr>
          <w:rFonts w:ascii="Times New Roman" w:eastAsia="Calibri" w:hAnsi="Times New Roman" w:cs="Times New Roman"/>
          <w:lang w:eastAsia="en-ID"/>
        </w:rPr>
        <w:t>presentase</w:t>
      </w:r>
      <w:proofErr w:type="spellEnd"/>
      <w:r w:rsidRPr="00E85632">
        <w:rPr>
          <w:rFonts w:ascii="Times New Roman" w:eastAsia="Calibri" w:hAnsi="Times New Roman" w:cs="Times New Roman"/>
          <w:lang w:eastAsia="en-ID"/>
        </w:rPr>
        <w:t xml:space="preserve"> 57%.</w:t>
      </w:r>
    </w:p>
    <w:p w14:paraId="3CE74E65" w14:textId="77777777" w:rsidR="00E85632" w:rsidRPr="00E85632" w:rsidRDefault="00E85632" w:rsidP="00E85632">
      <w:pPr>
        <w:keepNext/>
        <w:keepLines/>
        <w:widowControl/>
        <w:spacing w:before="280" w:after="80" w:line="240" w:lineRule="auto"/>
        <w:jc w:val="both"/>
        <w:outlineLvl w:val="2"/>
        <w:rPr>
          <w:rFonts w:ascii="Times New Roman" w:eastAsia="Calibri" w:hAnsi="Times New Roman" w:cs="Times New Roman"/>
          <w:b/>
          <w:lang w:eastAsia="en-ID"/>
        </w:rPr>
      </w:pPr>
      <w:r w:rsidRPr="00E85632">
        <w:rPr>
          <w:rFonts w:ascii="Times New Roman" w:eastAsia="Calibri" w:hAnsi="Times New Roman" w:cs="Times New Roman"/>
          <w:b/>
          <w:lang w:eastAsia="en-ID"/>
        </w:rPr>
        <w:t>Sosio-Emosi</w:t>
      </w:r>
    </w:p>
    <w:p w14:paraId="10B75947" w14:textId="77777777" w:rsidR="00E85632" w:rsidRPr="00E85632" w:rsidRDefault="00E85632" w:rsidP="00E85632">
      <w:pPr>
        <w:keepNext/>
        <w:keepLines/>
        <w:widowControl/>
        <w:numPr>
          <w:ilvl w:val="0"/>
          <w:numId w:val="9"/>
        </w:numPr>
        <w:tabs>
          <w:tab w:val="num" w:pos="360"/>
        </w:tabs>
        <w:spacing w:before="280" w:after="80" w:line="240" w:lineRule="auto"/>
        <w:ind w:left="284" w:hanging="283"/>
        <w:jc w:val="both"/>
        <w:outlineLvl w:val="2"/>
        <w:rPr>
          <w:rFonts w:ascii="Times New Roman" w:eastAsia="Calibri" w:hAnsi="Times New Roman" w:cs="Times New Roman"/>
          <w:b/>
          <w:lang w:eastAsia="en-ID"/>
        </w:rPr>
      </w:pPr>
      <w:r w:rsidRPr="00E85632">
        <w:rPr>
          <w:rFonts w:ascii="Times New Roman" w:eastAsia="Calibri" w:hAnsi="Times New Roman" w:cs="Times New Roman"/>
          <w:b/>
          <w:lang w:eastAsia="en-ID"/>
        </w:rPr>
        <w:t>Perhatian Khusus</w:t>
      </w:r>
    </w:p>
    <w:p w14:paraId="64E8B170"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Perhatian khusus merupakan suatu upaya untuk memberikan </w:t>
      </w:r>
      <w:proofErr w:type="spellStart"/>
      <w:r w:rsidRPr="00E85632">
        <w:rPr>
          <w:rFonts w:ascii="Times New Roman" w:eastAsia="Calibri" w:hAnsi="Times New Roman" w:cs="Times New Roman"/>
          <w:lang w:eastAsia="en-ID"/>
        </w:rPr>
        <w:t>kenyaman</w:t>
      </w:r>
      <w:proofErr w:type="spellEnd"/>
      <w:r w:rsidRPr="00E85632">
        <w:rPr>
          <w:rFonts w:ascii="Times New Roman" w:eastAsia="Calibri" w:hAnsi="Times New Roman" w:cs="Times New Roman"/>
          <w:lang w:eastAsia="en-ID"/>
        </w:rPr>
        <w:t xml:space="preserve"> pada anak berkebutuhan </w:t>
      </w:r>
      <w:proofErr w:type="spellStart"/>
      <w:r w:rsidRPr="00E85632">
        <w:rPr>
          <w:rFonts w:ascii="Times New Roman" w:eastAsia="Calibri" w:hAnsi="Times New Roman" w:cs="Times New Roman"/>
          <w:lang w:eastAsia="en-ID"/>
        </w:rPr>
        <w:t>kusus</w:t>
      </w:r>
      <w:proofErr w:type="spellEnd"/>
      <w:r w:rsidRPr="00E85632">
        <w:rPr>
          <w:rFonts w:ascii="Times New Roman" w:eastAsia="Calibri" w:hAnsi="Times New Roman" w:cs="Times New Roman"/>
          <w:lang w:eastAsia="en-ID"/>
        </w:rPr>
        <w:t xml:space="preserve">. Perhatian khusus yang dimaksud </w:t>
      </w:r>
      <w:proofErr w:type="spellStart"/>
      <w:r w:rsidRPr="00E85632">
        <w:rPr>
          <w:rFonts w:ascii="Times New Roman" w:eastAsia="Calibri" w:hAnsi="Times New Roman" w:cs="Times New Roman"/>
          <w:lang w:eastAsia="en-ID"/>
        </w:rPr>
        <w:t>disini</w:t>
      </w:r>
      <w:proofErr w:type="spellEnd"/>
      <w:r w:rsidRPr="00E85632">
        <w:rPr>
          <w:rFonts w:ascii="Times New Roman" w:eastAsia="Calibri" w:hAnsi="Times New Roman" w:cs="Times New Roman"/>
          <w:lang w:eastAsia="en-ID"/>
        </w:rPr>
        <w:t xml:space="preserve"> yaitu berupa pendampingan, pengawasan, perhatian, komunikasi yang intens, mengarahkan, menjaga, memberikan sentuhan lembut guna menunjukkan bahwa guru menerima keberadaan anak di lingkungan tersebut(CI.5,BA.8,BA.4,AF.1,AF.4,BA.1,AF.8,CI.1).BA dalam wawancaranya menegaskan bahwa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berperan untuk mendampingi dan mengawasi saat belajar.</w:t>
      </w:r>
    </w:p>
    <w:p w14:paraId="4DEBFBD0" w14:textId="77777777" w:rsidR="00E85632" w:rsidRPr="00E85632" w:rsidRDefault="00E85632" w:rsidP="00E85632">
      <w:pPr>
        <w:widowControl/>
        <w:spacing w:before="120" w:line="240" w:lineRule="auto"/>
        <w:ind w:left="709"/>
        <w:jc w:val="both"/>
        <w:rPr>
          <w:rFonts w:ascii="Times New Roman" w:eastAsia="Times New Roman" w:hAnsi="Times New Roman" w:cs="Times New Roman"/>
          <w:i/>
          <w:iCs/>
          <w:color w:val="000000"/>
          <w:lang w:eastAsia="en-ID"/>
        </w:rPr>
      </w:pPr>
      <w:r w:rsidRPr="00E85632">
        <w:rPr>
          <w:rFonts w:ascii="Times New Roman" w:eastAsia="Times New Roman" w:hAnsi="Times New Roman" w:cs="Times New Roman"/>
          <w:i/>
          <w:iCs/>
          <w:color w:val="000000"/>
          <w:lang w:eastAsia="en-ID"/>
        </w:rPr>
        <w:lastRenderedPageBreak/>
        <w:t>“gurunya memiliki peranan yang lebih jika menangani anak berkebutuhan khusus seperti harus selalu mengawasi dan mendampingi saat proses belajar berlangsung”.(BA.8)</w:t>
      </w:r>
    </w:p>
    <w:p w14:paraId="71284A81" w14:textId="77777777" w:rsidR="00E85632" w:rsidRPr="00E85632" w:rsidRDefault="00E85632" w:rsidP="00E85632">
      <w:pPr>
        <w:widowControl/>
        <w:spacing w:before="120" w:line="240" w:lineRule="auto"/>
        <w:ind w:left="709"/>
        <w:jc w:val="both"/>
        <w:rPr>
          <w:rFonts w:ascii="Times New Roman" w:eastAsia="Times New Roman" w:hAnsi="Times New Roman" w:cs="Times New Roman"/>
          <w:color w:val="000000"/>
          <w:lang w:eastAsia="en-ID"/>
        </w:rPr>
      </w:pPr>
    </w:p>
    <w:p w14:paraId="31BF1EF1"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Kelas inklusi dibagi menjadi kelas kecil dan besar. Kelas kecil ini terdiri dari anak-anak berkebutuhan khusus yang masih memerlukan pengawasan serta perhatian khusus dari guru. Perhatian yang diinginkan dari anak berkebutuhan khusus biasanya ingin didengar, ingin dilibatkan, ingin dilihat, ingin diajak </w:t>
      </w:r>
      <w:proofErr w:type="spellStart"/>
      <w:r w:rsidRPr="00E85632">
        <w:rPr>
          <w:rFonts w:ascii="Times New Roman" w:eastAsia="Calibri" w:hAnsi="Times New Roman" w:cs="Times New Roman"/>
          <w:lang w:eastAsia="en-ID"/>
        </w:rPr>
        <w:t>ngobrol</w:t>
      </w:r>
      <w:proofErr w:type="spellEnd"/>
      <w:r w:rsidRPr="00E85632">
        <w:rPr>
          <w:rFonts w:ascii="Times New Roman" w:eastAsia="Calibri" w:hAnsi="Times New Roman" w:cs="Times New Roman"/>
          <w:lang w:eastAsia="en-ID"/>
        </w:rPr>
        <w:t xml:space="preserve">. ABK memang harus diperlakukan khusus(CI.4). Karena jika anak belum mampu tapi di paksa masuk kelas besar maka akan mengalami keterlambatan atau tertinggal dalam proses belajar(CI.2). Adapun beberapa </w:t>
      </w:r>
      <w:proofErr w:type="spellStart"/>
      <w:r w:rsidRPr="00E85632">
        <w:rPr>
          <w:rFonts w:ascii="Times New Roman" w:eastAsia="Calibri" w:hAnsi="Times New Roman" w:cs="Times New Roman"/>
          <w:lang w:eastAsia="en-ID"/>
        </w:rPr>
        <w:t>factor</w:t>
      </w:r>
      <w:proofErr w:type="spellEnd"/>
      <w:r w:rsidRPr="00E85632">
        <w:rPr>
          <w:rFonts w:ascii="Times New Roman" w:eastAsia="Calibri" w:hAnsi="Times New Roman" w:cs="Times New Roman"/>
          <w:lang w:eastAsia="en-ID"/>
        </w:rPr>
        <w:t xml:space="preserve"> yang menyebabkan anak kelas kecil belum bisa di pindahkan ke kelas besar, </w:t>
      </w:r>
      <w:proofErr w:type="spellStart"/>
      <w:r w:rsidRPr="00E85632">
        <w:rPr>
          <w:rFonts w:ascii="Times New Roman" w:eastAsia="Calibri" w:hAnsi="Times New Roman" w:cs="Times New Roman"/>
          <w:lang w:eastAsia="en-ID"/>
        </w:rPr>
        <w:t>factor</w:t>
      </w:r>
      <w:proofErr w:type="spellEnd"/>
      <w:r w:rsidRPr="00E85632">
        <w:rPr>
          <w:rFonts w:ascii="Times New Roman" w:eastAsia="Calibri" w:hAnsi="Times New Roman" w:cs="Times New Roman"/>
          <w:lang w:eastAsia="en-ID"/>
        </w:rPr>
        <w:t xml:space="preserve"> tersebut antara lain: memiliki kedisiplinan yang rendah, belum bisa beradaptasi maksimal, sulit fokus, kemampuan intelegensi yang berbeda, anak belum bisa mengontrol diri, gangguan konsentrasi(BA.4,BA.1,CI.4,CI.5,AF.4).AF menegaskan bahwa terdapat beberapa </w:t>
      </w:r>
      <w:proofErr w:type="spellStart"/>
      <w:r w:rsidRPr="00E85632">
        <w:rPr>
          <w:rFonts w:ascii="Times New Roman" w:eastAsia="Calibri" w:hAnsi="Times New Roman" w:cs="Times New Roman"/>
          <w:lang w:eastAsia="en-ID"/>
        </w:rPr>
        <w:t>factor</w:t>
      </w:r>
      <w:proofErr w:type="spellEnd"/>
      <w:r w:rsidRPr="00E85632">
        <w:rPr>
          <w:rFonts w:ascii="Times New Roman" w:eastAsia="Calibri" w:hAnsi="Times New Roman" w:cs="Times New Roman"/>
          <w:lang w:eastAsia="en-ID"/>
        </w:rPr>
        <w:t xml:space="preserve"> anak belum bisa di masukkan ke kelas besar, salah satunya yaitu anak memiliki gangguan fokus dan konsentrasi.</w:t>
      </w:r>
    </w:p>
    <w:p w14:paraId="0C12C292"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i/>
          <w:iCs/>
          <w:lang w:eastAsia="en-ID"/>
        </w:rPr>
        <w:t>“Anak yang belum bisa di masukkan di kelas besar biasanya adalah anak yang belum bisa mengontrol dirinya sendiri ketika berada di lingkungan yang lebih besar.. nah apa saja contohnya.. seperti.. anak memiliki gangguan fokus ataupun gangguan konsentrasi.. anak-anak seperti inilah yang masih memerlukan perhatian lebih.. maka dari itu anak masih di taruh di kelas kecil..”.(AF.4)</w:t>
      </w:r>
    </w:p>
    <w:p w14:paraId="46BF054C"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p>
    <w:p w14:paraId="293B1F89"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Proses pendampingan secara khusus membuat anak lebih terarah dalam tingkah lakunya serta cara bersosialisasi, bisa melakukan </w:t>
      </w:r>
      <w:proofErr w:type="spellStart"/>
      <w:r w:rsidRPr="00E85632">
        <w:rPr>
          <w:rFonts w:ascii="Times New Roman" w:eastAsia="Calibri" w:hAnsi="Times New Roman" w:cs="Times New Roman"/>
          <w:lang w:eastAsia="en-ID"/>
        </w:rPr>
        <w:t>bonding</w:t>
      </w:r>
      <w:proofErr w:type="spellEnd"/>
      <w:r w:rsidRPr="00E85632">
        <w:rPr>
          <w:rFonts w:ascii="Times New Roman" w:eastAsia="Calibri" w:hAnsi="Times New Roman" w:cs="Times New Roman"/>
          <w:lang w:eastAsia="en-ID"/>
        </w:rPr>
        <w:t xml:space="preserve"> antar guru dan anak, guru bisa </w:t>
      </w:r>
      <w:proofErr w:type="spellStart"/>
      <w:r w:rsidRPr="00E85632">
        <w:rPr>
          <w:rFonts w:ascii="Times New Roman" w:eastAsia="Calibri" w:hAnsi="Times New Roman" w:cs="Times New Roman"/>
          <w:lang w:eastAsia="en-ID"/>
        </w:rPr>
        <w:t>berdiaog</w:t>
      </w:r>
      <w:proofErr w:type="spellEnd"/>
      <w:r w:rsidRPr="00E85632">
        <w:rPr>
          <w:rFonts w:ascii="Times New Roman" w:eastAsia="Calibri" w:hAnsi="Times New Roman" w:cs="Times New Roman"/>
          <w:lang w:eastAsia="en-ID"/>
        </w:rPr>
        <w:t xml:space="preserve"> aktif sambil mengamati pekerjaan anak, dan mereka lebih fokus dan </w:t>
      </w:r>
      <w:proofErr w:type="spellStart"/>
      <w:r w:rsidRPr="00E85632">
        <w:rPr>
          <w:rFonts w:ascii="Times New Roman" w:eastAsia="Calibri" w:hAnsi="Times New Roman" w:cs="Times New Roman"/>
          <w:lang w:eastAsia="en-ID"/>
        </w:rPr>
        <w:t>fresh</w:t>
      </w:r>
      <w:proofErr w:type="spellEnd"/>
      <w:r w:rsidRPr="00E85632">
        <w:rPr>
          <w:rFonts w:ascii="Times New Roman" w:eastAsia="Calibri" w:hAnsi="Times New Roman" w:cs="Times New Roman"/>
          <w:lang w:eastAsia="en-ID"/>
        </w:rPr>
        <w:t xml:space="preserve"> dengan kegiatannya, selain itu anak juga lebih banyak berdiskusi dengan guru seperti menanyakan bentuk-bentuk benda(CI.3,BA.4,CI.4). Namun dari pemberian perhatian khusus ini tak jarang anak akan ketergantungan hanya dengan 1 guru(BA.4). Guru harus memahami bahwa setiap anak memiliki tingkat akademik </w:t>
      </w:r>
      <w:proofErr w:type="spellStart"/>
      <w:r w:rsidRPr="00E85632">
        <w:rPr>
          <w:rFonts w:ascii="Times New Roman" w:eastAsia="Calibri" w:hAnsi="Times New Roman" w:cs="Times New Roman"/>
          <w:lang w:eastAsia="en-ID"/>
        </w:rPr>
        <w:t>yg</w:t>
      </w:r>
      <w:proofErr w:type="spellEnd"/>
      <w:r w:rsidRPr="00E85632">
        <w:rPr>
          <w:rFonts w:ascii="Times New Roman" w:eastAsia="Calibri" w:hAnsi="Times New Roman" w:cs="Times New Roman"/>
          <w:lang w:eastAsia="en-ID"/>
        </w:rPr>
        <w:t xml:space="preserve"> berbeda-beda. Apabila guru kurang mampu memberikan perhatian anak akan menolak instruksi, lebih toleran terhadap perbedaan tersebut, dan menumbuhkan rasa empati kepada sesama </w:t>
      </w:r>
      <w:proofErr w:type="spellStart"/>
      <w:r w:rsidRPr="00E85632">
        <w:rPr>
          <w:rFonts w:ascii="Times New Roman" w:eastAsia="Calibri" w:hAnsi="Times New Roman" w:cs="Times New Roman"/>
          <w:lang w:eastAsia="en-ID"/>
        </w:rPr>
        <w:t>yg</w:t>
      </w:r>
      <w:proofErr w:type="spellEnd"/>
      <w:r w:rsidRPr="00E85632">
        <w:rPr>
          <w:rFonts w:ascii="Times New Roman" w:eastAsia="Calibri" w:hAnsi="Times New Roman" w:cs="Times New Roman"/>
          <w:lang w:eastAsia="en-ID"/>
        </w:rPr>
        <w:t xml:space="preserve"> memiliki ujian </w:t>
      </w:r>
      <w:proofErr w:type="spellStart"/>
      <w:r w:rsidRPr="00E85632">
        <w:rPr>
          <w:rFonts w:ascii="Times New Roman" w:eastAsia="Calibri" w:hAnsi="Times New Roman" w:cs="Times New Roman"/>
          <w:lang w:eastAsia="en-ID"/>
        </w:rPr>
        <w:t>yg</w:t>
      </w:r>
      <w:proofErr w:type="spellEnd"/>
      <w:r w:rsidRPr="00E85632">
        <w:rPr>
          <w:rFonts w:ascii="Times New Roman" w:eastAsia="Calibri" w:hAnsi="Times New Roman" w:cs="Times New Roman"/>
          <w:lang w:eastAsia="en-ID"/>
        </w:rPr>
        <w:t xml:space="preserve"> berbeda selain itu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juga diharuskan menurunkan ekspektasi atau target perkembangan anak berkebutuhan </w:t>
      </w:r>
      <w:proofErr w:type="spellStart"/>
      <w:r w:rsidRPr="00E85632">
        <w:rPr>
          <w:rFonts w:ascii="Times New Roman" w:eastAsia="Calibri" w:hAnsi="Times New Roman" w:cs="Times New Roman"/>
          <w:lang w:eastAsia="en-ID"/>
        </w:rPr>
        <w:t>kusus</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dri</w:t>
      </w:r>
      <w:proofErr w:type="spellEnd"/>
      <w:r w:rsidRPr="00E85632">
        <w:rPr>
          <w:rFonts w:ascii="Times New Roman" w:eastAsia="Calibri" w:hAnsi="Times New Roman" w:cs="Times New Roman"/>
          <w:lang w:eastAsia="en-ID"/>
        </w:rPr>
        <w:t xml:space="preserve"> anak normal lainnya(CI.8). Sehingga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selain memberikan perhatian </w:t>
      </w:r>
      <w:proofErr w:type="spellStart"/>
      <w:r w:rsidRPr="00E85632">
        <w:rPr>
          <w:rFonts w:ascii="Times New Roman" w:eastAsia="Calibri" w:hAnsi="Times New Roman" w:cs="Times New Roman"/>
          <w:lang w:eastAsia="en-ID"/>
        </w:rPr>
        <w:t>khusu</w:t>
      </w:r>
      <w:proofErr w:type="spellEnd"/>
      <w:r w:rsidRPr="00E85632">
        <w:rPr>
          <w:rFonts w:ascii="Times New Roman" w:eastAsia="Calibri" w:hAnsi="Times New Roman" w:cs="Times New Roman"/>
          <w:lang w:eastAsia="en-ID"/>
        </w:rPr>
        <w:t xml:space="preserve"> pada anak,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juga harus memahami bahwa setiap anak memiliki kemampuan yang berbeda sehingga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diharapkan lebih toleransi dan memiliki empati dan tidak </w:t>
      </w:r>
      <w:proofErr w:type="spellStart"/>
      <w:r w:rsidRPr="00E85632">
        <w:rPr>
          <w:rFonts w:ascii="Times New Roman" w:eastAsia="Calibri" w:hAnsi="Times New Roman" w:cs="Times New Roman"/>
          <w:lang w:eastAsia="en-ID"/>
        </w:rPr>
        <w:t>mentarget</w:t>
      </w:r>
      <w:proofErr w:type="spellEnd"/>
      <w:r w:rsidRPr="00E85632">
        <w:rPr>
          <w:rFonts w:ascii="Times New Roman" w:eastAsia="Calibri" w:hAnsi="Times New Roman" w:cs="Times New Roman"/>
          <w:lang w:eastAsia="en-ID"/>
        </w:rPr>
        <w:t xml:space="preserve"> anak berkebutuhan khusus harus memiliki kemampuan yang sama dengan anak normal lainnya.</w:t>
      </w:r>
    </w:p>
    <w:p w14:paraId="5C3585F6" w14:textId="77777777" w:rsidR="00E85632" w:rsidRPr="00E85632" w:rsidRDefault="00E85632" w:rsidP="00E85632">
      <w:pPr>
        <w:keepNext/>
        <w:keepLines/>
        <w:widowControl/>
        <w:numPr>
          <w:ilvl w:val="0"/>
          <w:numId w:val="9"/>
        </w:numPr>
        <w:tabs>
          <w:tab w:val="num" w:pos="360"/>
        </w:tabs>
        <w:spacing w:before="280" w:after="80" w:line="240" w:lineRule="auto"/>
        <w:ind w:left="284" w:hanging="283"/>
        <w:jc w:val="both"/>
        <w:outlineLvl w:val="2"/>
        <w:rPr>
          <w:rFonts w:ascii="Times New Roman" w:eastAsia="Calibri" w:hAnsi="Times New Roman" w:cs="Times New Roman"/>
          <w:b/>
          <w:lang w:eastAsia="en-ID"/>
        </w:rPr>
      </w:pPr>
      <w:r w:rsidRPr="00E85632">
        <w:rPr>
          <w:rFonts w:ascii="Times New Roman" w:eastAsia="Calibri" w:hAnsi="Times New Roman" w:cs="Times New Roman"/>
          <w:b/>
          <w:lang w:eastAsia="en-ID"/>
        </w:rPr>
        <w:t>Suasana Hati</w:t>
      </w:r>
    </w:p>
    <w:p w14:paraId="0C611B3E" w14:textId="77777777" w:rsidR="00E85632" w:rsidRPr="00E85632" w:rsidRDefault="00E85632" w:rsidP="00E85632">
      <w:pPr>
        <w:widowControl/>
        <w:spacing w:before="12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Suasana hati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yang bagus merupakan hal penting yang perlu dimiliki setiap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mengajar anak berkebutuhan khusus. Namun perlu di </w:t>
      </w:r>
      <w:proofErr w:type="spellStart"/>
      <w:r w:rsidRPr="00E85632">
        <w:rPr>
          <w:rFonts w:ascii="Times New Roman" w:eastAsia="Calibri" w:hAnsi="Times New Roman" w:cs="Times New Roman"/>
          <w:lang w:eastAsia="en-ID"/>
        </w:rPr>
        <w:t>ketahui</w:t>
      </w:r>
      <w:proofErr w:type="spellEnd"/>
      <w:r w:rsidRPr="00E85632">
        <w:rPr>
          <w:rFonts w:ascii="Times New Roman" w:eastAsia="Calibri" w:hAnsi="Times New Roman" w:cs="Times New Roman"/>
          <w:lang w:eastAsia="en-ID"/>
        </w:rPr>
        <w:t xml:space="preserve"> bahwa masih banyak </w:t>
      </w:r>
      <w:proofErr w:type="spellStart"/>
      <w:r w:rsidRPr="00E85632">
        <w:rPr>
          <w:rFonts w:ascii="Times New Roman" w:eastAsia="Calibri" w:hAnsi="Times New Roman" w:cs="Times New Roman"/>
          <w:lang w:eastAsia="en-ID"/>
        </w:rPr>
        <w:t>factor</w:t>
      </w:r>
      <w:proofErr w:type="spellEnd"/>
      <w:r w:rsidRPr="00E85632">
        <w:rPr>
          <w:rFonts w:ascii="Times New Roman" w:eastAsia="Calibri" w:hAnsi="Times New Roman" w:cs="Times New Roman"/>
          <w:lang w:eastAsia="en-ID"/>
        </w:rPr>
        <w:t xml:space="preserve"> yang dapat mempengaruhi suasana hati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diantaranya</w:t>
      </w:r>
      <w:proofErr w:type="spellEnd"/>
      <w:r w:rsidRPr="00E85632">
        <w:rPr>
          <w:rFonts w:ascii="Times New Roman" w:eastAsia="Calibri" w:hAnsi="Times New Roman" w:cs="Times New Roman"/>
          <w:lang w:eastAsia="en-ID"/>
        </w:rPr>
        <w:t xml:space="preserve"> yaitu: anak bandel, anak menolak </w:t>
      </w:r>
      <w:proofErr w:type="spellStart"/>
      <w:r w:rsidRPr="00E85632">
        <w:rPr>
          <w:rFonts w:ascii="Times New Roman" w:eastAsia="Calibri" w:hAnsi="Times New Roman" w:cs="Times New Roman"/>
          <w:lang w:eastAsia="en-ID"/>
        </w:rPr>
        <w:t>intruksi</w:t>
      </w:r>
      <w:proofErr w:type="spellEnd"/>
      <w:r w:rsidRPr="00E85632">
        <w:rPr>
          <w:rFonts w:ascii="Times New Roman" w:eastAsia="Calibri" w:hAnsi="Times New Roman" w:cs="Times New Roman"/>
          <w:lang w:eastAsia="en-ID"/>
        </w:rPr>
        <w:t xml:space="preserve">, sulit di atur, berteriak-teriak, anak lari-lari, kabur saat jam belajar,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kurang bisa mengontrol dan mengendalikan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adanya masalah pribadi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berasal dari rekan kerja, kelelahan, menstruasi, keluarga, pacar, dan saat guru memiliki tugas lain di jam mengajar yang mengakibatkan kurang efektifnya kegiatan belajar mengajar selama sesi tersebut(AF.5,BA.4,BA.5).BA menegaskan bahwa terdapat banyak </w:t>
      </w:r>
      <w:proofErr w:type="spellStart"/>
      <w:r w:rsidRPr="00E85632">
        <w:rPr>
          <w:rFonts w:ascii="Times New Roman" w:eastAsia="Calibri" w:hAnsi="Times New Roman" w:cs="Times New Roman"/>
          <w:lang w:eastAsia="en-ID"/>
        </w:rPr>
        <w:t>fakktor</w:t>
      </w:r>
      <w:proofErr w:type="spellEnd"/>
      <w:r w:rsidRPr="00E85632">
        <w:rPr>
          <w:rFonts w:ascii="Times New Roman" w:eastAsia="Calibri" w:hAnsi="Times New Roman" w:cs="Times New Roman"/>
          <w:lang w:eastAsia="en-ID"/>
        </w:rPr>
        <w:t xml:space="preserve"> yang mempengaruhi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atau suasana hati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salah satunya berasal dari anak.</w:t>
      </w:r>
    </w:p>
    <w:p w14:paraId="045ECA15"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i/>
          <w:iCs/>
          <w:lang w:eastAsia="en-ID"/>
        </w:rPr>
        <w:lastRenderedPageBreak/>
        <w:t>“</w:t>
      </w:r>
      <w:proofErr w:type="spellStart"/>
      <w:r w:rsidRPr="00E85632">
        <w:rPr>
          <w:rFonts w:ascii="Times New Roman" w:eastAsia="Calibri" w:hAnsi="Times New Roman" w:cs="Times New Roman"/>
          <w:i/>
          <w:iCs/>
          <w:lang w:eastAsia="en-ID"/>
        </w:rPr>
        <w:t>Klo</w:t>
      </w:r>
      <w:proofErr w:type="spellEnd"/>
      <w:r w:rsidRPr="00E85632">
        <w:rPr>
          <w:rFonts w:ascii="Times New Roman" w:eastAsia="Calibri" w:hAnsi="Times New Roman" w:cs="Times New Roman"/>
          <w:i/>
          <w:iCs/>
          <w:lang w:eastAsia="en-ID"/>
        </w:rPr>
        <w:t xml:space="preserve"> yang menyebabkan </w:t>
      </w:r>
      <w:proofErr w:type="spellStart"/>
      <w:r w:rsidRPr="00E85632">
        <w:rPr>
          <w:rFonts w:ascii="Times New Roman" w:eastAsia="Calibri" w:hAnsi="Times New Roman" w:cs="Times New Roman"/>
          <w:i/>
          <w:iCs/>
          <w:lang w:eastAsia="en-ID"/>
        </w:rPr>
        <w:t>mood</w:t>
      </w:r>
      <w:proofErr w:type="spellEnd"/>
      <w:r w:rsidRPr="00E85632">
        <w:rPr>
          <w:rFonts w:ascii="Times New Roman" w:eastAsia="Calibri" w:hAnsi="Times New Roman" w:cs="Times New Roman"/>
          <w:i/>
          <w:iCs/>
          <w:lang w:eastAsia="en-ID"/>
        </w:rPr>
        <w:t xml:space="preserve"> jelek itu terkadang anaknya ya… anak yang bandel juga menyebabkan </w:t>
      </w:r>
      <w:proofErr w:type="spellStart"/>
      <w:r w:rsidRPr="00E85632">
        <w:rPr>
          <w:rFonts w:ascii="Times New Roman" w:eastAsia="Calibri" w:hAnsi="Times New Roman" w:cs="Times New Roman"/>
          <w:i/>
          <w:iCs/>
          <w:lang w:eastAsia="en-ID"/>
        </w:rPr>
        <w:t>mood</w:t>
      </w:r>
      <w:proofErr w:type="spellEnd"/>
      <w:r w:rsidRPr="00E85632">
        <w:rPr>
          <w:rFonts w:ascii="Times New Roman" w:eastAsia="Calibri" w:hAnsi="Times New Roman" w:cs="Times New Roman"/>
          <w:i/>
          <w:iCs/>
          <w:lang w:eastAsia="en-ID"/>
        </w:rPr>
        <w:t xml:space="preserve"> jadi jelek.. selain itu dari segi lingkungan belajar juga, jika guru ada masalah dengan guru lain pasti di sekolah </w:t>
      </w:r>
      <w:proofErr w:type="spellStart"/>
      <w:r w:rsidRPr="00E85632">
        <w:rPr>
          <w:rFonts w:ascii="Times New Roman" w:eastAsia="Calibri" w:hAnsi="Times New Roman" w:cs="Times New Roman"/>
          <w:i/>
          <w:iCs/>
          <w:lang w:eastAsia="en-ID"/>
        </w:rPr>
        <w:t>moodnya</w:t>
      </w:r>
      <w:proofErr w:type="spellEnd"/>
      <w:r w:rsidRPr="00E85632">
        <w:rPr>
          <w:rFonts w:ascii="Times New Roman" w:eastAsia="Calibri" w:hAnsi="Times New Roman" w:cs="Times New Roman"/>
          <w:i/>
          <w:iCs/>
          <w:lang w:eastAsia="en-ID"/>
        </w:rPr>
        <w:t xml:space="preserve"> akan langsung jelek.. kalo </w:t>
      </w:r>
      <w:proofErr w:type="spellStart"/>
      <w:r w:rsidRPr="00E85632">
        <w:rPr>
          <w:rFonts w:ascii="Times New Roman" w:eastAsia="Calibri" w:hAnsi="Times New Roman" w:cs="Times New Roman"/>
          <w:i/>
          <w:iCs/>
          <w:lang w:eastAsia="en-ID"/>
        </w:rPr>
        <w:t>gak</w:t>
      </w:r>
      <w:proofErr w:type="spellEnd"/>
      <w:r w:rsidRPr="00E85632">
        <w:rPr>
          <w:rFonts w:ascii="Times New Roman" w:eastAsia="Calibri" w:hAnsi="Times New Roman" w:cs="Times New Roman"/>
          <w:i/>
          <w:iCs/>
          <w:lang w:eastAsia="en-ID"/>
        </w:rPr>
        <w:t xml:space="preserve"> </w:t>
      </w:r>
      <w:proofErr w:type="spellStart"/>
      <w:r w:rsidRPr="00E85632">
        <w:rPr>
          <w:rFonts w:ascii="Times New Roman" w:eastAsia="Calibri" w:hAnsi="Times New Roman" w:cs="Times New Roman"/>
          <w:i/>
          <w:iCs/>
          <w:lang w:eastAsia="en-ID"/>
        </w:rPr>
        <w:t>gitu</w:t>
      </w:r>
      <w:proofErr w:type="spellEnd"/>
      <w:r w:rsidRPr="00E85632">
        <w:rPr>
          <w:rFonts w:ascii="Times New Roman" w:eastAsia="Calibri" w:hAnsi="Times New Roman" w:cs="Times New Roman"/>
          <w:i/>
          <w:iCs/>
          <w:lang w:eastAsia="en-ID"/>
        </w:rPr>
        <w:t xml:space="preserve"> ya dari rumah dari </w:t>
      </w:r>
      <w:proofErr w:type="spellStart"/>
      <w:r w:rsidRPr="00E85632">
        <w:rPr>
          <w:rFonts w:ascii="Times New Roman" w:eastAsia="Calibri" w:hAnsi="Times New Roman" w:cs="Times New Roman"/>
          <w:i/>
          <w:iCs/>
          <w:lang w:eastAsia="en-ID"/>
        </w:rPr>
        <w:t>mood</w:t>
      </w:r>
      <w:proofErr w:type="spellEnd"/>
      <w:r w:rsidRPr="00E85632">
        <w:rPr>
          <w:rFonts w:ascii="Times New Roman" w:eastAsia="Calibri" w:hAnsi="Times New Roman" w:cs="Times New Roman"/>
          <w:i/>
          <w:iCs/>
          <w:lang w:eastAsia="en-ID"/>
        </w:rPr>
        <w:t xml:space="preserve"> gurunya sudah jelek contohnya </w:t>
      </w:r>
      <w:proofErr w:type="spellStart"/>
      <w:r w:rsidRPr="00E85632">
        <w:rPr>
          <w:rFonts w:ascii="Times New Roman" w:eastAsia="Calibri" w:hAnsi="Times New Roman" w:cs="Times New Roman"/>
          <w:i/>
          <w:iCs/>
          <w:lang w:eastAsia="en-ID"/>
        </w:rPr>
        <w:t>nih</w:t>
      </w:r>
      <w:proofErr w:type="spellEnd"/>
      <w:r w:rsidRPr="00E85632">
        <w:rPr>
          <w:rFonts w:ascii="Times New Roman" w:eastAsia="Calibri" w:hAnsi="Times New Roman" w:cs="Times New Roman"/>
          <w:i/>
          <w:iCs/>
          <w:lang w:eastAsia="en-ID"/>
        </w:rPr>
        <w:t xml:space="preserve"> ada masalah keluarga, atau masalah sama cowoknya </w:t>
      </w:r>
      <w:proofErr w:type="spellStart"/>
      <w:r w:rsidRPr="00E85632">
        <w:rPr>
          <w:rFonts w:ascii="Times New Roman" w:eastAsia="Calibri" w:hAnsi="Times New Roman" w:cs="Times New Roman"/>
          <w:i/>
          <w:iCs/>
          <w:lang w:eastAsia="en-ID"/>
        </w:rPr>
        <w:t>tuh</w:t>
      </w:r>
      <w:proofErr w:type="spellEnd"/>
      <w:r w:rsidRPr="00E85632">
        <w:rPr>
          <w:rFonts w:ascii="Times New Roman" w:eastAsia="Calibri" w:hAnsi="Times New Roman" w:cs="Times New Roman"/>
          <w:i/>
          <w:iCs/>
          <w:lang w:eastAsia="en-ID"/>
        </w:rPr>
        <w:t xml:space="preserve">.. itu bisa membuat </w:t>
      </w:r>
      <w:proofErr w:type="spellStart"/>
      <w:r w:rsidRPr="00E85632">
        <w:rPr>
          <w:rFonts w:ascii="Times New Roman" w:eastAsia="Calibri" w:hAnsi="Times New Roman" w:cs="Times New Roman"/>
          <w:i/>
          <w:iCs/>
          <w:lang w:eastAsia="en-ID"/>
        </w:rPr>
        <w:t>mood</w:t>
      </w:r>
      <w:proofErr w:type="spellEnd"/>
      <w:r w:rsidRPr="00E85632">
        <w:rPr>
          <w:rFonts w:ascii="Times New Roman" w:eastAsia="Calibri" w:hAnsi="Times New Roman" w:cs="Times New Roman"/>
          <w:i/>
          <w:iCs/>
          <w:lang w:eastAsia="en-ID"/>
        </w:rPr>
        <w:t xml:space="preserve"> guru jelek”.(BA.5)</w:t>
      </w:r>
    </w:p>
    <w:p w14:paraId="437B2FB7"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p>
    <w:p w14:paraId="67E26023"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Suasana hati yang buruk mengakibatkan kurang efektifnya kegiatan belajar mengajar. Pada dasarnya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tidak diperkenankan </w:t>
      </w:r>
      <w:proofErr w:type="spellStart"/>
      <w:r w:rsidRPr="00E85632">
        <w:rPr>
          <w:rFonts w:ascii="Times New Roman" w:eastAsia="Calibri" w:hAnsi="Times New Roman" w:cs="Times New Roman"/>
          <w:lang w:eastAsia="en-ID"/>
        </w:rPr>
        <w:t>mmebawa</w:t>
      </w:r>
      <w:proofErr w:type="spellEnd"/>
      <w:r w:rsidRPr="00E85632">
        <w:rPr>
          <w:rFonts w:ascii="Times New Roman" w:eastAsia="Calibri" w:hAnsi="Times New Roman" w:cs="Times New Roman"/>
          <w:lang w:eastAsia="en-ID"/>
        </w:rPr>
        <w:t xml:space="preserve"> permasalahan pribadi dalam kegiatan mengajar. Sehingga guru harus memiliki pengendalian yang mana dilakukan  guna memahami </w:t>
      </w:r>
      <w:proofErr w:type="spellStart"/>
      <w:r w:rsidRPr="00E85632">
        <w:rPr>
          <w:rFonts w:ascii="Times New Roman" w:eastAsia="Calibri" w:hAnsi="Times New Roman" w:cs="Times New Roman"/>
          <w:lang w:eastAsia="en-ID"/>
        </w:rPr>
        <w:t>dimana</w:t>
      </w:r>
      <w:proofErr w:type="spellEnd"/>
      <w:r w:rsidRPr="00E85632">
        <w:rPr>
          <w:rFonts w:ascii="Times New Roman" w:eastAsia="Calibri" w:hAnsi="Times New Roman" w:cs="Times New Roman"/>
          <w:lang w:eastAsia="en-ID"/>
        </w:rPr>
        <w:t xml:space="preserve"> tempat individu guru sedang berada. Menjadikan guru lebih sabar dalam mengelola emosi dan keikhlasan dalam menghadapi kondisi anak(AF.8). Jika mengajar dalam keadaan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yang jelek guru akan sering meninggikan suara menggunakan nada tinggi di depan anak-anak.  Penggunaan nada tinggi sebenarnya dilarang meskipun saat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sedang jelek(BA.5). Oleh karena itu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membutuhkan waktu untuk mengontrol diri, dan mencoba untuk minim interaksi agar tidak meluapkan emosi(CI.5). Selain perlu mengontrol suasana hati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juga perlu mengontrol suasana hati anak. Saat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anak bagus, anak akan langsung patuh akan </w:t>
      </w:r>
      <w:proofErr w:type="spellStart"/>
      <w:r w:rsidRPr="00E85632">
        <w:rPr>
          <w:rFonts w:ascii="Times New Roman" w:eastAsia="Calibri" w:hAnsi="Times New Roman" w:cs="Times New Roman"/>
          <w:lang w:eastAsia="en-ID"/>
        </w:rPr>
        <w:t>intruksi</w:t>
      </w:r>
      <w:proofErr w:type="spellEnd"/>
      <w:r w:rsidRPr="00E85632">
        <w:rPr>
          <w:rFonts w:ascii="Times New Roman" w:eastAsia="Calibri" w:hAnsi="Times New Roman" w:cs="Times New Roman"/>
          <w:lang w:eastAsia="en-ID"/>
        </w:rPr>
        <w:t xml:space="preserve"> yang diberikan. Namun ada pula dampak </w:t>
      </w:r>
      <w:proofErr w:type="spellStart"/>
      <w:r w:rsidRPr="00E85632">
        <w:rPr>
          <w:rFonts w:ascii="Times New Roman" w:eastAsia="Calibri" w:hAnsi="Times New Roman" w:cs="Times New Roman"/>
          <w:lang w:eastAsia="en-ID"/>
        </w:rPr>
        <w:t>negative</w:t>
      </w:r>
      <w:proofErr w:type="spellEnd"/>
      <w:r w:rsidRPr="00E85632">
        <w:rPr>
          <w:rFonts w:ascii="Times New Roman" w:eastAsia="Calibri" w:hAnsi="Times New Roman" w:cs="Times New Roman"/>
          <w:lang w:eastAsia="en-ID"/>
        </w:rPr>
        <w:t xml:space="preserve"> saat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anak atau emosi anak tidak stabil yaitu anak menjadi sulit untuk di disiplinkan, sulit di atur, mudah </w:t>
      </w:r>
      <w:proofErr w:type="spellStart"/>
      <w:r w:rsidRPr="00E85632">
        <w:rPr>
          <w:rFonts w:ascii="Times New Roman" w:eastAsia="Calibri" w:hAnsi="Times New Roman" w:cs="Times New Roman"/>
          <w:lang w:eastAsia="en-ID"/>
        </w:rPr>
        <w:t>tantrum</w:t>
      </w:r>
      <w:proofErr w:type="spellEnd"/>
      <w:r w:rsidRPr="00E85632">
        <w:rPr>
          <w:rFonts w:ascii="Times New Roman" w:eastAsia="Calibri" w:hAnsi="Times New Roman" w:cs="Times New Roman"/>
          <w:lang w:eastAsia="en-ID"/>
        </w:rPr>
        <w:t>(BA.2,BA.5,BA.4).BA juga menegaskan bahwa suasana hati anak juga dapat mempengaruhi proses belajar.</w:t>
      </w:r>
    </w:p>
    <w:p w14:paraId="728F04B1" w14:textId="77777777" w:rsidR="00E85632" w:rsidRPr="00E85632" w:rsidRDefault="00E85632" w:rsidP="00E85632">
      <w:pPr>
        <w:widowControl/>
        <w:spacing w:before="120" w:line="240" w:lineRule="auto"/>
        <w:ind w:left="709"/>
        <w:jc w:val="both"/>
        <w:rPr>
          <w:rFonts w:ascii="Times New Roman" w:eastAsia="Calibri" w:hAnsi="Times New Roman" w:cs="Times New Roman"/>
          <w:i/>
          <w:iCs/>
          <w:lang w:eastAsia="en-ID"/>
        </w:rPr>
      </w:pPr>
      <w:r w:rsidRPr="00E85632">
        <w:rPr>
          <w:rFonts w:ascii="Times New Roman" w:eastAsia="Calibri" w:hAnsi="Times New Roman" w:cs="Times New Roman"/>
          <w:i/>
          <w:iCs/>
          <w:lang w:eastAsia="en-ID"/>
        </w:rPr>
        <w:t xml:space="preserve">“tergantung emosi anak juga.. anak sedang dalam keadaan baik atau emosi yang meluap-luap, jika emosinya tidak stabil.. ya selama jam pelajaran anak akan mudah sekali </w:t>
      </w:r>
      <w:proofErr w:type="spellStart"/>
      <w:r w:rsidRPr="00E85632">
        <w:rPr>
          <w:rFonts w:ascii="Times New Roman" w:eastAsia="Calibri" w:hAnsi="Times New Roman" w:cs="Times New Roman"/>
          <w:i/>
          <w:iCs/>
          <w:lang w:eastAsia="en-ID"/>
        </w:rPr>
        <w:t>tantrum</w:t>
      </w:r>
      <w:proofErr w:type="spellEnd"/>
      <w:r w:rsidRPr="00E85632">
        <w:rPr>
          <w:rFonts w:ascii="Times New Roman" w:eastAsia="Calibri" w:hAnsi="Times New Roman" w:cs="Times New Roman"/>
          <w:i/>
          <w:iCs/>
          <w:lang w:eastAsia="en-ID"/>
        </w:rPr>
        <w:t>”. (BA.2)</w:t>
      </w:r>
    </w:p>
    <w:p w14:paraId="73B3DC4E" w14:textId="77777777" w:rsidR="00E85632" w:rsidRPr="00E85632" w:rsidRDefault="00E85632" w:rsidP="00E85632">
      <w:pPr>
        <w:widowControl/>
        <w:spacing w:before="240" w:after="200" w:line="240" w:lineRule="auto"/>
        <w:ind w:firstLine="720"/>
        <w:jc w:val="both"/>
        <w:rPr>
          <w:rFonts w:ascii="Times New Roman" w:eastAsia="Calibri" w:hAnsi="Times New Roman" w:cs="Times New Roman"/>
          <w:lang w:eastAsia="en-ID"/>
        </w:rPr>
      </w:pP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memiliki peranan penting untuk menyesuaikan kondisi reta suasana hati anak selama proses belajar mengajar berlangsung. Biasanya untuk mengendalikan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anak guru akan memberikan lembar kerja mewarna menggunting, yang berguna untuk menstimulus motorik halus anak sehingga mengembangkan keterampilan, </w:t>
      </w:r>
      <w:proofErr w:type="spellStart"/>
      <w:r w:rsidRPr="00E85632">
        <w:rPr>
          <w:rFonts w:ascii="Times New Roman" w:eastAsia="Calibri" w:hAnsi="Times New Roman" w:cs="Times New Roman"/>
          <w:lang w:eastAsia="en-ID"/>
        </w:rPr>
        <w:t>korordinasi</w:t>
      </w:r>
      <w:proofErr w:type="spellEnd"/>
      <w:r w:rsidRPr="00E85632">
        <w:rPr>
          <w:rFonts w:ascii="Times New Roman" w:eastAsia="Calibri" w:hAnsi="Times New Roman" w:cs="Times New Roman"/>
          <w:lang w:eastAsia="en-ID"/>
        </w:rPr>
        <w:t xml:space="preserve"> gerak dan kecepatan, serta pengelolaan emosi(AF.3). hal ini dilakukan agar </w:t>
      </w:r>
      <w:proofErr w:type="spellStart"/>
      <w:r w:rsidRPr="00E85632">
        <w:rPr>
          <w:rFonts w:ascii="Times New Roman" w:eastAsia="Calibri" w:hAnsi="Times New Roman" w:cs="Times New Roman"/>
          <w:lang w:eastAsia="en-ID"/>
        </w:rPr>
        <w:t>moodnya</w:t>
      </w:r>
      <w:proofErr w:type="spellEnd"/>
      <w:r w:rsidRPr="00E85632">
        <w:rPr>
          <w:rFonts w:ascii="Times New Roman" w:eastAsia="Calibri" w:hAnsi="Times New Roman" w:cs="Times New Roman"/>
          <w:lang w:eastAsia="en-ID"/>
        </w:rPr>
        <w:t xml:space="preserve"> anak tetap bagus dan dapat bersosialisasi dengan teman yang lain(BA.4). sehingga semua akan dirasa mudah, apabila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mampu memahami, mengendalikan, serta mengontrol suasana hati baik dirinya maupun anak berkebutuhan khusus guna memudahkan dalam proses belajar mengajar.</w:t>
      </w:r>
    </w:p>
    <w:p w14:paraId="56178CA7" w14:textId="77777777" w:rsidR="00E85632" w:rsidRPr="00E85632" w:rsidRDefault="00E85632" w:rsidP="00E85632">
      <w:pPr>
        <w:widowControl/>
        <w:spacing w:before="240" w:after="200" w:line="240" w:lineRule="auto"/>
        <w:jc w:val="center"/>
        <w:rPr>
          <w:rFonts w:ascii="Times New Roman" w:eastAsia="Calibri" w:hAnsi="Times New Roman" w:cs="Times New Roman"/>
          <w:lang w:val="en-US" w:eastAsia="en-ID"/>
        </w:rPr>
      </w:pPr>
      <w:r w:rsidRPr="00E85632">
        <w:rPr>
          <w:rFonts w:ascii="Calibri" w:eastAsia="Calibri" w:hAnsi="Calibri" w:cs="Calibri"/>
          <w:noProof/>
          <w:sz w:val="22"/>
          <w:szCs w:val="22"/>
          <w:lang w:eastAsia="en-ID"/>
        </w:rPr>
        <w:drawing>
          <wp:anchor distT="0" distB="0" distL="114300" distR="114300" simplePos="0" relativeHeight="251661312" behindDoc="0" locked="0" layoutInCell="1" allowOverlap="1" wp14:anchorId="686B5267" wp14:editId="78452AEE">
            <wp:simplePos x="0" y="0"/>
            <wp:positionH relativeFrom="column">
              <wp:posOffset>1370330</wp:posOffset>
            </wp:positionH>
            <wp:positionV relativeFrom="paragraph">
              <wp:posOffset>260985</wp:posOffset>
            </wp:positionV>
            <wp:extent cx="2971800" cy="1276350"/>
            <wp:effectExtent l="0" t="0" r="0" b="0"/>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4654" t="31758" r="25398" b="15312"/>
                    <a:stretch>
                      <a:fillRect/>
                    </a:stretch>
                  </pic:blipFill>
                  <pic:spPr bwMode="auto">
                    <a:xfrm>
                      <a:off x="0" y="0"/>
                      <a:ext cx="2971800" cy="1276350"/>
                    </a:xfrm>
                    <a:prstGeom prst="rect">
                      <a:avLst/>
                    </a:prstGeom>
                    <a:noFill/>
                  </pic:spPr>
                </pic:pic>
              </a:graphicData>
            </a:graphic>
            <wp14:sizeRelH relativeFrom="page">
              <wp14:pctWidth>0</wp14:pctWidth>
            </wp14:sizeRelH>
            <wp14:sizeRelV relativeFrom="page">
              <wp14:pctHeight>0</wp14:pctHeight>
            </wp14:sizeRelV>
          </wp:anchor>
        </w:drawing>
      </w:r>
      <w:r w:rsidRPr="00E85632">
        <w:rPr>
          <w:rFonts w:ascii="Times New Roman" w:eastAsia="Calibri" w:hAnsi="Times New Roman" w:cs="Times New Roman"/>
          <w:lang w:val="en-US" w:eastAsia="en-ID"/>
        </w:rPr>
        <w:t xml:space="preserve">Tabel </w:t>
      </w:r>
      <w:proofErr w:type="spellStart"/>
      <w:r w:rsidRPr="00E85632">
        <w:rPr>
          <w:rFonts w:ascii="Times New Roman" w:eastAsia="Calibri" w:hAnsi="Times New Roman" w:cs="Times New Roman"/>
          <w:lang w:val="en-US" w:eastAsia="en-ID"/>
        </w:rPr>
        <w:t>Dinamika</w:t>
      </w:r>
      <w:proofErr w:type="spellEnd"/>
      <w:r w:rsidRPr="00E85632">
        <w:rPr>
          <w:rFonts w:ascii="Times New Roman" w:eastAsia="Calibri" w:hAnsi="Times New Roman" w:cs="Times New Roman"/>
          <w:lang w:val="en-US" w:eastAsia="en-ID"/>
        </w:rPr>
        <w:t xml:space="preserve"> </w:t>
      </w:r>
      <w:proofErr w:type="spellStart"/>
      <w:r w:rsidRPr="00E85632">
        <w:rPr>
          <w:rFonts w:ascii="Times New Roman" w:eastAsia="Calibri" w:hAnsi="Times New Roman" w:cs="Times New Roman"/>
          <w:lang w:val="en-US" w:eastAsia="en-ID"/>
        </w:rPr>
        <w:t>Respon</w:t>
      </w:r>
      <w:proofErr w:type="spellEnd"/>
      <w:r w:rsidRPr="00E85632">
        <w:rPr>
          <w:rFonts w:ascii="Times New Roman" w:eastAsia="Calibri" w:hAnsi="Times New Roman" w:cs="Times New Roman"/>
          <w:lang w:val="en-US" w:eastAsia="en-ID"/>
        </w:rPr>
        <w:t xml:space="preserve"> Sosio-Emosi</w:t>
      </w:r>
    </w:p>
    <w:p w14:paraId="607BC74C"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Adapun dinamika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yang diperoleh dari sosio-emosi menunjukkan adanya 80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dari kategori perhatian khusus dengan </w:t>
      </w:r>
      <w:proofErr w:type="spellStart"/>
      <w:r w:rsidRPr="00E85632">
        <w:rPr>
          <w:rFonts w:ascii="Times New Roman" w:eastAsia="Calibri" w:hAnsi="Times New Roman" w:cs="Times New Roman"/>
          <w:lang w:eastAsia="en-ID"/>
        </w:rPr>
        <w:t>presentase</w:t>
      </w:r>
      <w:proofErr w:type="spellEnd"/>
      <w:r w:rsidRPr="00E85632">
        <w:rPr>
          <w:rFonts w:ascii="Times New Roman" w:eastAsia="Calibri" w:hAnsi="Times New Roman" w:cs="Times New Roman"/>
          <w:lang w:eastAsia="en-ID"/>
        </w:rPr>
        <w:t xml:space="preserve"> 65% dan terdapat 44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dari kategori suasana hati dengan </w:t>
      </w:r>
      <w:proofErr w:type="spellStart"/>
      <w:r w:rsidRPr="00E85632">
        <w:rPr>
          <w:rFonts w:ascii="Times New Roman" w:eastAsia="Calibri" w:hAnsi="Times New Roman" w:cs="Times New Roman"/>
          <w:lang w:eastAsia="en-ID"/>
        </w:rPr>
        <w:t>presentase</w:t>
      </w:r>
      <w:proofErr w:type="spellEnd"/>
      <w:r w:rsidRPr="00E85632">
        <w:rPr>
          <w:rFonts w:ascii="Times New Roman" w:eastAsia="Calibri" w:hAnsi="Times New Roman" w:cs="Times New Roman"/>
          <w:lang w:eastAsia="en-ID"/>
        </w:rPr>
        <w:t xml:space="preserve"> 35%.</w:t>
      </w:r>
    </w:p>
    <w:p w14:paraId="07998647" w14:textId="77777777" w:rsidR="00E85632" w:rsidRPr="00E85632" w:rsidRDefault="00E85632" w:rsidP="00E85632">
      <w:pPr>
        <w:keepNext/>
        <w:keepLines/>
        <w:widowControl/>
        <w:spacing w:before="360" w:after="80" w:line="240" w:lineRule="auto"/>
        <w:jc w:val="both"/>
        <w:outlineLvl w:val="1"/>
        <w:rPr>
          <w:rFonts w:ascii="Times New Roman" w:eastAsia="Calibri" w:hAnsi="Times New Roman" w:cs="Times New Roman"/>
          <w:b/>
          <w:lang w:val="en-US" w:eastAsia="en-ID"/>
        </w:rPr>
      </w:pPr>
      <w:proofErr w:type="spellStart"/>
      <w:r w:rsidRPr="00E85632">
        <w:rPr>
          <w:rFonts w:ascii="Times New Roman" w:eastAsia="Calibri" w:hAnsi="Times New Roman" w:cs="Times New Roman"/>
          <w:b/>
          <w:lang w:val="en-US" w:eastAsia="en-ID"/>
        </w:rPr>
        <w:lastRenderedPageBreak/>
        <w:t>Diskusi</w:t>
      </w:r>
      <w:proofErr w:type="spellEnd"/>
    </w:p>
    <w:p w14:paraId="27C11934" w14:textId="77777777" w:rsidR="00E85632" w:rsidRPr="00E85632" w:rsidRDefault="00E85632" w:rsidP="00E85632">
      <w:pPr>
        <w:keepNext/>
        <w:keepLines/>
        <w:widowControl/>
        <w:spacing w:before="280" w:after="80" w:line="240" w:lineRule="auto"/>
        <w:jc w:val="both"/>
        <w:outlineLvl w:val="2"/>
        <w:rPr>
          <w:rFonts w:ascii="Times New Roman" w:eastAsia="Calibri" w:hAnsi="Times New Roman" w:cs="Times New Roman"/>
          <w:b/>
          <w:lang w:eastAsia="en-ID"/>
        </w:rPr>
      </w:pPr>
      <w:bookmarkStart w:id="3" w:name="_Hlk140984883"/>
      <w:r w:rsidRPr="00E85632">
        <w:rPr>
          <w:rFonts w:ascii="Times New Roman" w:eastAsia="Calibri" w:hAnsi="Times New Roman" w:cs="Times New Roman"/>
          <w:b/>
          <w:lang w:eastAsia="en-ID"/>
        </w:rPr>
        <w:t xml:space="preserve">Kompetensi Modifikasi dan Sosio-Emosional </w:t>
      </w:r>
      <w:proofErr w:type="spellStart"/>
      <w:r w:rsidRPr="00E85632">
        <w:rPr>
          <w:rFonts w:ascii="Times New Roman" w:eastAsia="Calibri" w:hAnsi="Times New Roman" w:cs="Times New Roman"/>
          <w:b/>
          <w:lang w:eastAsia="en-ID"/>
        </w:rPr>
        <w:t>Shadow</w:t>
      </w:r>
      <w:proofErr w:type="spellEnd"/>
    </w:p>
    <w:p w14:paraId="35F09757"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Pendampingan </w:t>
      </w:r>
      <w:proofErr w:type="spellStart"/>
      <w:r w:rsidRPr="00E85632">
        <w:rPr>
          <w:rFonts w:ascii="Times New Roman" w:eastAsia="Calibri" w:hAnsi="Times New Roman" w:cs="Times New Roman"/>
          <w:i/>
          <w:iCs/>
          <w:lang w:eastAsia="en-ID"/>
        </w:rPr>
        <w:t>shadow</w:t>
      </w:r>
      <w:proofErr w:type="spellEnd"/>
      <w:r w:rsidRPr="00E85632">
        <w:rPr>
          <w:rFonts w:ascii="Times New Roman" w:eastAsia="Calibri" w:hAnsi="Times New Roman" w:cs="Times New Roman"/>
          <w:lang w:eastAsia="en-ID"/>
        </w:rPr>
        <w:t xml:space="preserve"> merupakan langkah penting dalam mendukung anak berkebutuhan khusus dalam berbagai aspek kehidupan mereka, termasuk pendidikan, sosialisasi, dan aktivitas sehari-hari.</w:t>
      </w:r>
      <w:bookmarkEnd w:id="3"/>
      <w:r w:rsidRPr="00E85632">
        <w:rPr>
          <w:rFonts w:ascii="Times New Roman" w:eastAsia="Calibri" w:hAnsi="Times New Roman" w:cs="Times New Roman"/>
          <w:lang w:eastAsia="en-ID"/>
        </w:rPr>
        <w:t xml:space="preserve"> </w:t>
      </w:r>
      <w:bookmarkStart w:id="4" w:name="_Hlk140992934"/>
      <w:r w:rsidRPr="00E85632">
        <w:rPr>
          <w:rFonts w:ascii="Times New Roman" w:eastAsia="Calibri" w:hAnsi="Times New Roman" w:cs="Times New Roman"/>
          <w:lang w:eastAsia="en-ID"/>
        </w:rPr>
        <w:t xml:space="preserve">Jalan terbaik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mendampingi ABK diketahui memiliki dua dimensi yaitu </w:t>
      </w:r>
      <w:proofErr w:type="spellStart"/>
      <w:r w:rsidRPr="00E85632">
        <w:rPr>
          <w:rFonts w:ascii="Times New Roman" w:eastAsia="Calibri" w:hAnsi="Times New Roman" w:cs="Times New Roman"/>
          <w:lang w:eastAsia="en-ID"/>
        </w:rPr>
        <w:t>Skill</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modivikasi</w:t>
      </w:r>
      <w:proofErr w:type="spellEnd"/>
      <w:r w:rsidRPr="00E85632">
        <w:rPr>
          <w:rFonts w:ascii="Times New Roman" w:eastAsia="Calibri" w:hAnsi="Times New Roman" w:cs="Times New Roman"/>
          <w:lang w:eastAsia="en-ID"/>
        </w:rPr>
        <w:t xml:space="preserve"> dan Sosio-emosi yang mana pada setiap dimensi memiliki indikatornya masing-masing. Pertama, dimensi </w:t>
      </w:r>
      <w:proofErr w:type="spellStart"/>
      <w:r w:rsidRPr="00E85632">
        <w:rPr>
          <w:rFonts w:ascii="Times New Roman" w:eastAsia="Calibri" w:hAnsi="Times New Roman" w:cs="Times New Roman"/>
          <w:lang w:eastAsia="en-ID"/>
        </w:rPr>
        <w:t>Skill</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modivikasi</w:t>
      </w:r>
      <w:proofErr w:type="spellEnd"/>
      <w:r w:rsidRPr="00E85632">
        <w:rPr>
          <w:rFonts w:ascii="Times New Roman" w:eastAsia="Calibri" w:hAnsi="Times New Roman" w:cs="Times New Roman"/>
          <w:lang w:eastAsia="en-ID"/>
        </w:rPr>
        <w:t xml:space="preserve"> merupakan usaha yang dilakukan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guna memperhatikan perubahan </w:t>
      </w:r>
      <w:proofErr w:type="spellStart"/>
      <w:r w:rsidRPr="00E85632">
        <w:rPr>
          <w:rFonts w:ascii="Times New Roman" w:eastAsia="Calibri" w:hAnsi="Times New Roman" w:cs="Times New Roman"/>
          <w:lang w:eastAsia="en-ID"/>
        </w:rPr>
        <w:t>kamampuan</w:t>
      </w:r>
      <w:proofErr w:type="spellEnd"/>
      <w:r w:rsidRPr="00E85632">
        <w:rPr>
          <w:rFonts w:ascii="Times New Roman" w:eastAsia="Calibri" w:hAnsi="Times New Roman" w:cs="Times New Roman"/>
          <w:lang w:eastAsia="en-ID"/>
        </w:rPr>
        <w:t xml:space="preserve"> atau kondisi anak, dan dapat membantu mendorong perubahan tersebut.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berperan penting dalam menumbuhkan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positif sehingga dapat mengendali perilaku yang tidak diinginkan. </w:t>
      </w:r>
      <w:proofErr w:type="spellStart"/>
      <w:r w:rsidRPr="00E85632">
        <w:rPr>
          <w:rFonts w:ascii="Times New Roman" w:eastAsia="Calibri" w:hAnsi="Times New Roman" w:cs="Times New Roman"/>
          <w:lang w:eastAsia="en-ID"/>
        </w:rPr>
        <w:t>Disitulah</w:t>
      </w:r>
      <w:proofErr w:type="spellEnd"/>
      <w:r w:rsidRPr="00E85632">
        <w:rPr>
          <w:rFonts w:ascii="Times New Roman" w:eastAsia="Calibri" w:hAnsi="Times New Roman" w:cs="Times New Roman"/>
          <w:lang w:eastAsia="en-ID"/>
        </w:rPr>
        <w:t xml:space="preserve"> teknik kepatuhan sejalan dengan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Selain itu, ketrampilan menghadirkan ide baru, inovatif, dan </w:t>
      </w:r>
      <w:proofErr w:type="spellStart"/>
      <w:r w:rsidRPr="00E85632">
        <w:rPr>
          <w:rFonts w:ascii="Times New Roman" w:eastAsia="Calibri" w:hAnsi="Times New Roman" w:cs="Times New Roman"/>
          <w:lang w:eastAsia="en-ID"/>
        </w:rPr>
        <w:t>orisinil</w:t>
      </w:r>
      <w:proofErr w:type="spellEnd"/>
      <w:r w:rsidRPr="00E85632">
        <w:rPr>
          <w:rFonts w:ascii="Times New Roman" w:eastAsia="Calibri" w:hAnsi="Times New Roman" w:cs="Times New Roman"/>
          <w:lang w:eastAsia="en-ID"/>
        </w:rPr>
        <w:t xml:space="preserve"> menjadi bagian penting melengkapi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dan teknik kepatuhan. Ketrampilan inilah yang menjadi praktik baik, di mana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dituntut untuk kreatif, sejalan dengan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dan </w:t>
      </w:r>
      <w:proofErr w:type="spellStart"/>
      <w:r w:rsidRPr="00E85632">
        <w:rPr>
          <w:rFonts w:ascii="Times New Roman" w:eastAsia="Calibri" w:hAnsi="Times New Roman" w:cs="Times New Roman"/>
          <w:lang w:eastAsia="en-ID"/>
        </w:rPr>
        <w:t>kepatuban</w:t>
      </w:r>
      <w:proofErr w:type="spellEnd"/>
      <w:r w:rsidRPr="00E85632">
        <w:rPr>
          <w:rFonts w:ascii="Times New Roman" w:eastAsia="Calibri" w:hAnsi="Times New Roman" w:cs="Times New Roman"/>
          <w:lang w:eastAsia="en-ID"/>
        </w:rPr>
        <w:t>.</w:t>
      </w:r>
    </w:p>
    <w:p w14:paraId="69EAA7F7"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Kedua, dimensi sosio-emosi merupakan kemampuan yang mengacu pada dimensi sosial dan emosional dari seorang guru dalam berinteraksi dengan anak dan lingkungan belajar. Perhatian khusus  memiliki peranan yang sangat penting dalam melatih kemandirian anak, sehingga anak akan bisa bersosialisasi dengan lingkungan luar ketika mendapatkan perhatian </w:t>
      </w:r>
      <w:proofErr w:type="spellStart"/>
      <w:r w:rsidRPr="00E85632">
        <w:rPr>
          <w:rFonts w:ascii="Times New Roman" w:eastAsia="Calibri" w:hAnsi="Times New Roman" w:cs="Times New Roman"/>
          <w:lang w:eastAsia="en-ID"/>
        </w:rPr>
        <w:t>khusu</w:t>
      </w:r>
      <w:proofErr w:type="spellEnd"/>
      <w:r w:rsidRPr="00E85632">
        <w:rPr>
          <w:rFonts w:ascii="Times New Roman" w:eastAsia="Calibri" w:hAnsi="Times New Roman" w:cs="Times New Roman"/>
          <w:lang w:eastAsia="en-ID"/>
        </w:rPr>
        <w:t xml:space="preserve"> dari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Disitulah</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sejalan dengan pemberian perhatian khusus. Oleh karena itu dalam memberikan perhatian khusus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harus mampu mengontrol suasana hati anak dan diri sendiri pada saat mendampingi anak. Jalan terbaik mendampingi ABK tersebut dapat digambarkan pada gambar. Jalan terbaik mendampingi ABK tersebut dapat digambarkan pada gambar</w:t>
      </w:r>
    </w:p>
    <w:p w14:paraId="6A3A93E2" w14:textId="77777777" w:rsidR="00E85632" w:rsidRPr="00E85632" w:rsidRDefault="00E85632" w:rsidP="00E85632">
      <w:pPr>
        <w:widowControl/>
        <w:spacing w:after="200" w:line="240" w:lineRule="auto"/>
        <w:ind w:firstLine="142"/>
        <w:jc w:val="center"/>
        <w:rPr>
          <w:rFonts w:ascii="Times New Roman" w:eastAsia="Calibri" w:hAnsi="Times New Roman" w:cs="Times New Roman"/>
          <w:lang w:eastAsia="en-ID"/>
        </w:rPr>
      </w:pPr>
      <w:r w:rsidRPr="00E85632">
        <w:rPr>
          <w:rFonts w:ascii="Times New Roman" w:eastAsia="Calibri" w:hAnsi="Times New Roman" w:cs="Times New Roman"/>
          <w:noProof/>
          <w:lang w:eastAsia="en-ID"/>
        </w:rPr>
        <w:drawing>
          <wp:inline distT="0" distB="0" distL="0" distR="0" wp14:anchorId="108CF3C9" wp14:editId="0A711B4C">
            <wp:extent cx="2988310" cy="1692910"/>
            <wp:effectExtent l="0" t="0" r="2540"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8310" cy="1692910"/>
                    </a:xfrm>
                    <a:prstGeom prst="rect">
                      <a:avLst/>
                    </a:prstGeom>
                    <a:noFill/>
                    <a:ln>
                      <a:noFill/>
                    </a:ln>
                  </pic:spPr>
                </pic:pic>
              </a:graphicData>
            </a:graphic>
          </wp:inline>
        </w:drawing>
      </w:r>
    </w:p>
    <w:p w14:paraId="6448272E" w14:textId="77777777" w:rsidR="00E85632" w:rsidRPr="00E85632" w:rsidRDefault="00E85632" w:rsidP="00E85632">
      <w:pPr>
        <w:widowControl/>
        <w:spacing w:after="200" w:line="240" w:lineRule="auto"/>
        <w:ind w:left="1985"/>
        <w:jc w:val="both"/>
        <w:rPr>
          <w:rFonts w:ascii="Times New Roman" w:eastAsia="Calibri" w:hAnsi="Times New Roman" w:cs="Times New Roman"/>
          <w:lang w:eastAsia="en-ID"/>
        </w:rPr>
      </w:pPr>
      <w:r w:rsidRPr="00E85632">
        <w:rPr>
          <w:rFonts w:ascii="Times New Roman" w:eastAsia="Calibri" w:hAnsi="Times New Roman" w:cs="Times New Roman"/>
          <w:b/>
          <w:bCs/>
          <w:lang w:eastAsia="en-ID"/>
        </w:rPr>
        <w:t xml:space="preserve">Gambar 1. </w:t>
      </w:r>
      <w:r w:rsidRPr="00E85632">
        <w:rPr>
          <w:rFonts w:ascii="Times New Roman" w:eastAsia="Calibri" w:hAnsi="Times New Roman" w:cs="Times New Roman"/>
          <w:i/>
          <w:iCs/>
          <w:lang w:eastAsia="en-ID"/>
        </w:rPr>
        <w:t xml:space="preserve">Jalan terbaik </w:t>
      </w:r>
      <w:proofErr w:type="spellStart"/>
      <w:r w:rsidRPr="00E85632">
        <w:rPr>
          <w:rFonts w:ascii="Times New Roman" w:eastAsia="Calibri" w:hAnsi="Times New Roman" w:cs="Times New Roman"/>
          <w:i/>
          <w:iCs/>
          <w:lang w:eastAsia="en-ID"/>
        </w:rPr>
        <w:t>shadow</w:t>
      </w:r>
      <w:proofErr w:type="spellEnd"/>
      <w:r w:rsidRPr="00E85632">
        <w:rPr>
          <w:rFonts w:ascii="Times New Roman" w:eastAsia="Calibri" w:hAnsi="Times New Roman" w:cs="Times New Roman"/>
          <w:i/>
          <w:iCs/>
          <w:lang w:eastAsia="en-ID"/>
        </w:rPr>
        <w:t xml:space="preserve"> mendampingi ABK</w:t>
      </w:r>
    </w:p>
    <w:p w14:paraId="3F1406FF"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merupakan pemberian penghargaan, ataupun apresiasi guna memunculkan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positif pada anak.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menurut Ahmad Zain </w:t>
      </w:r>
      <w:proofErr w:type="spellStart"/>
      <w:r w:rsidRPr="00E85632">
        <w:rPr>
          <w:rFonts w:ascii="Times New Roman" w:eastAsia="Calibri" w:hAnsi="Times New Roman" w:cs="Times New Roman"/>
          <w:lang w:eastAsia="en-ID"/>
        </w:rPr>
        <w:t>Sarnoto</w:t>
      </w:r>
      <w:proofErr w:type="spellEnd"/>
      <w:r w:rsidRPr="00E85632">
        <w:rPr>
          <w:rFonts w:ascii="Times New Roman" w:eastAsia="Calibri" w:hAnsi="Times New Roman" w:cs="Times New Roman"/>
          <w:lang w:eastAsia="en-ID"/>
        </w:rPr>
        <w:t xml:space="preserve"> dan Makbul Akbar, merupakan </w:t>
      </w:r>
      <w:proofErr w:type="spellStart"/>
      <w:r w:rsidRPr="00E85632">
        <w:rPr>
          <w:rFonts w:ascii="Times New Roman" w:eastAsia="Calibri" w:hAnsi="Times New Roman" w:cs="Times New Roman"/>
          <w:lang w:eastAsia="en-ID"/>
        </w:rPr>
        <w:t>respon</w:t>
      </w:r>
      <w:proofErr w:type="spellEnd"/>
      <w:r w:rsidRPr="00E85632">
        <w:rPr>
          <w:rFonts w:ascii="Times New Roman" w:eastAsia="Calibri" w:hAnsi="Times New Roman" w:cs="Times New Roman"/>
          <w:lang w:eastAsia="en-ID"/>
        </w:rPr>
        <w:t xml:space="preserve"> terhadap suatu tingkah laku yang mendapat peningkatan yang kemungkinan terulang kembalinya tingkah laku tersebut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{"citationItems":[{"id":"ITEM-1","itemData":{"DOI":"10.53976/jmi.v11i2.272","ISSN":"2303-145X","abstract":"Penelitian ini bertujuan untuk menganalisa konsep reward and punishment dalam teori-teori psikologi dan perspektif Al-Qur'an serta penerapannya dalam proses pendidikan karakter anak jenjang sekolah dasar, juga implikasinya dalam pengembangan pembelajaran. Metode reward and punishment didukung oleh teori-teori psikologi yaitu teori hierarki kebutuhan dasar oleh Abraham Maslow yang menyatakan bahwa keinginan seseorang untuk mendapatkan penghargaan merupakan salah satu kebutuhan dasar manusia. Dan teori Operant Conditioning oleh B.F. Skinner yang menerapkan dua penguatan dalam proses pembelajaran yaitu positive and negative reinforcement. Beberapa prinsip dalam pemberian reward yaitu: 1) Harus ada batasannya, 2) dimusyawarahkan kesepakatannya, 3) dan distandarkan pada proses bukan hasil akhir. Sementara prinsip dalam penetapan punishment: 1) kepercayaan terlebih dahulu baru menghukum, 2) Menghukum tanpa emosi, dan 3) Hukuman bersifat mendidik. Metode yang digunakan dalam penelitian ini adalah: penelitian studi tematik. Dengan metode kepustakaan (library research), sedangkan pendekatan yang digunakan adalah pendekatan kualitatif","author":[{"dropping-particle":"","family":"Sarnoto","given":"Ahmad Zain","non-dropping-particle":"","parse-names":false,"suffix":""},{"dropping-particle":"","family":"Akbar","given":"M. Makbul","non-dropping-particle":"","parse-names":false,"suffix":""}],"container-title":"Madani Institute : Jurnal Politik, Hukum, Ekonomi, Pendidikan dan Sosial-Budaya","id":"ITEM-1","issued":{"date-parts":[["2022"]]},"title":"IMPLEMENTASI REWARD DAN PUNISHMENT PADA JENJANG SEKOLAH DASAR PERSPEKTIF AL-QUR’AN","type":"article-journal"},"uris":["http://www.mendeley.com/documents/?uuid=264b79fb-277e-4d27-9c7a-09475111e569"]}],"mendeley":{"formattedCitation":"(Sarnoto &amp; Akbar, 2022)","plainTextFormattedCitation":"(Sarnoto &amp; Akbar, 2022)","previouslyFormattedCitation":"(Sarnoto &amp; Akbar, 2022)"},"properties":{"noteIndex":0},"schema":"https://github.com/citation-style-language/schema/raw/master/csl-citation.json"}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(Sarnoto &amp; Akbar, 2022)</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.Selain itu menurut </w:t>
      </w:r>
      <w:proofErr w:type="spellStart"/>
      <w:r w:rsidRPr="00E85632">
        <w:rPr>
          <w:rFonts w:ascii="Times New Roman" w:eastAsia="Calibri" w:hAnsi="Times New Roman" w:cs="Times New Roman"/>
          <w:lang w:eastAsia="en-ID"/>
        </w:rPr>
        <w:t>Suharsimi</w:t>
      </w:r>
      <w:proofErr w:type="spellEnd"/>
      <w:r w:rsidRPr="00E85632">
        <w:rPr>
          <w:rFonts w:ascii="Times New Roman" w:eastAsia="Calibri" w:hAnsi="Times New Roman" w:cs="Times New Roman"/>
          <w:lang w:eastAsia="en-ID"/>
        </w:rPr>
        <w:t xml:space="preserve"> Arikunto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merupakan suatu yang disenangi dan digemari oleh anak-anak yang diberikan kepada siapa yang dapat memenuhi </w:t>
      </w:r>
      <w:proofErr w:type="spellStart"/>
      <w:r w:rsidRPr="00E85632">
        <w:rPr>
          <w:rFonts w:ascii="Times New Roman" w:eastAsia="Calibri" w:hAnsi="Times New Roman" w:cs="Times New Roman"/>
          <w:lang w:eastAsia="en-ID"/>
        </w:rPr>
        <w:t>harapanya</w:t>
      </w:r>
      <w:proofErr w:type="spellEnd"/>
      <w:r w:rsidRPr="00E85632">
        <w:rPr>
          <w:rFonts w:ascii="Times New Roman" w:eastAsia="Calibri" w:hAnsi="Times New Roman" w:cs="Times New Roman"/>
          <w:lang w:eastAsia="en-ID"/>
        </w:rPr>
        <w:t xml:space="preserve"> untuk mencapai tujuan yang ditentukan atau bahkan mampu melebihinya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{"citationItems":[{"id":"ITEM-1","itemData":{"author":[{"dropping-particle":"","family":"Arikunto","given":"Suharsimi","non-dropping-particle":"","parse-names":false,"suffix":""}],"id":"ITEM-1","issued":{"date-parts":[["1993"]]},"publisher":"Rineka Cipta","publisher-place":"Jakarta","title":"Manajemen Pengajaran","type":"book"},"uris":["http://www.mendeley.com/documents/?uuid=27d7a894-fd66-4501-ab21-0228abe430c7"]}],"mendeley":{"formattedCitation":"(Arikunto, 1993)","plainTextFormattedCitation":"(Arikunto, 1993)","previouslyFormattedCitation":"(Arikunto, 1993)"},"properties":{"noteIndex":0},"schema":"https://github.com/citation-style-language/schema/raw/master/csl-citation.json"}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(Arikunto, 1993)</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pada anak khususnya anak berkebutuhan khusus dapat membangkitkan semangat anak dalam mengerjakan tugas. Sulistiyawati dan </w:t>
      </w:r>
      <w:proofErr w:type="spellStart"/>
      <w:r w:rsidRPr="00E85632">
        <w:rPr>
          <w:rFonts w:ascii="Times New Roman" w:eastAsia="Calibri" w:hAnsi="Times New Roman" w:cs="Times New Roman"/>
          <w:lang w:eastAsia="en-ID"/>
        </w:rPr>
        <w:t>Tesmanto</w:t>
      </w:r>
      <w:proofErr w:type="spellEnd"/>
      <w:r w:rsidRPr="00E85632">
        <w:rPr>
          <w:rFonts w:ascii="Times New Roman" w:eastAsia="Calibri" w:hAnsi="Times New Roman" w:cs="Times New Roman"/>
          <w:lang w:eastAsia="en-ID"/>
        </w:rPr>
        <w:t xml:space="preserve"> dalam penelitiannya menyatakan bahwa dengan pemberian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kondisi kelas dapat teratasi, kegiatan anak-anak dapat terlaksana berjalan dengan lancar dan juga memberi semangat bagi anak untuk melakukan kegiatan dari yang mulanya anak </w:t>
      </w:r>
      <w:proofErr w:type="spellStart"/>
      <w:r w:rsidRPr="00E85632">
        <w:rPr>
          <w:rFonts w:ascii="Times New Roman" w:eastAsia="Calibri" w:hAnsi="Times New Roman" w:cs="Times New Roman"/>
          <w:lang w:eastAsia="en-ID"/>
        </w:rPr>
        <w:t>berprilaku</w:t>
      </w:r>
      <w:proofErr w:type="spellEnd"/>
      <w:r w:rsidRPr="00E85632">
        <w:rPr>
          <w:rFonts w:ascii="Times New Roman" w:eastAsia="Calibri" w:hAnsi="Times New Roman" w:cs="Times New Roman"/>
          <w:lang w:eastAsia="en-ID"/>
        </w:rPr>
        <w:t xml:space="preserve"> tidak baik sehingga menjadi baik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{"citationItems":[{"id":"ITEM-1","itemData":{"DOI":"10.30998/rdje.v7i2.11240","ISSN":"2406-9744","abstract":"&lt;p&gt;Anak adalah buah hati dan sekaligus menjadi investasi orang tua di masa mendatang. Ketika di pendidikan formal seperti TK atau PAUD, terkadang perilaku anak seringkali berlebihan. Oleh sebab itu, alternatif yang diberikan adalah metode &lt;em&gt;reward&lt;/em&gt; dan &lt;em&gt;punishment&lt;/em&gt;. Metode ini bertujuan untuk mendisiplinkan dan mendidik anak dengan kasih sayang bukan untuk menakut-nakuti atau mengancam mereka. Pendekatan penelitian yang akan digunakan adalah pendekatan kualitatif studi kasus. Penelitian ini akan menggambarkan tentang penggunaan &lt;em&gt;reward&lt;/em&gt; dan &lt;em&gt;punishment&lt;/em&gt; dalam perkembangan kemampuan dasar emosional anak usia dini. Penelitian ini merupakan suatu penelitian yang dilakukan terhadap suatu kesatuan sistem. Kesatuan ini dapat berupa program, kegiatan, peristiwa atau sekelompok individ yang terikat oleh tempat, waktu atau ikatan tertentu. Sebelum pelaksanaan wawancara peneliti melakukan pendekatan melalui perkenalan dan pembicaraan bebas sampai pada titik masalah tentang metode pemberian &lt;em&gt;reward&lt;/em&gt; dan &lt;em&gt;punishment&lt;/em&gt; dalam kegiatan pembelajaran di TK tesebut. Penerapan &lt;em&gt;reward&lt;/em&gt; di PAUD Darul Amani Kosambi pada kelompok B yang diobservasi dan diteliti peneliti dengan cara menerapkan &lt;em&gt;reward&lt;/em&gt; dengan sistem diagram bintang. Dimana bagi anak yang pada setiap harinya melakukan kegiatan, mau diingatkan, berbagi dengan teman, dan melakukan suatu kegiatan kebiasaan maka anak tersebut akan mendapatkan &lt;em&gt;reward&lt;/em&gt; berupa sebuah bintang atau dengan memberi pujian, acungan jempol, sesekali mereka juga diberi hadiah berupa baris di depan nomer pertama, duduk dibangku depan, dan lain-lain. Sedangkan &lt;em&gt;punishment&lt;/em&gt; adalah hukuman bagi mereka agar mereka jera dan tidak melakukan kesalahan yang sama&lt;/p&gt;","author":[{"dropping-particle":"","family":"Sulistyawati","given":"Eka","non-dropping-particle":"","parse-names":false,"suffix":""},{"dropping-particle":"","family":"Tesmanto","given":"Joni","non-dropping-particle":"","parse-names":false,"suffix":""}],"container-title":"Research and Development Journal of Education","id":"ITEM-1","issued":{"date-parts":[["2021"]]},"title":"Penerapan Metode Reward Dan Punishment Untuk Mengembangkan Kemampuan Emosional Dasar Anak Di PAUD Darul Amani Kosambi","type":"article-journal"},"uris":["http://www.mendeley.com/documents/?uuid=ed943b02-7fbe-4ea6-8287-e60a1af8176c"]}],"mendeley":{"formattedCitation":"(Sulistyawati &amp; Tesmanto, 2021)","plainTextFormattedCitation":"(Sulistyawati &amp; Tesmanto, 2021)","previouslyFormattedCitation":"(Sulistyawati &amp; Tesmanto, 2021)"},"properties":{"noteIndex":0},"schema":"https://github.com/citation-style-language/schema/raw/master/csl-citation.json"}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(Sulistyawati &amp; Tesmanto, 2021)</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w:t>
      </w:r>
    </w:p>
    <w:p w14:paraId="7E5D4511"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lastRenderedPageBreak/>
        <w:t xml:space="preserve">Teknik </w:t>
      </w:r>
      <w:proofErr w:type="spellStart"/>
      <w:r w:rsidRPr="00E85632">
        <w:rPr>
          <w:rFonts w:ascii="Times New Roman" w:eastAsia="Calibri" w:hAnsi="Times New Roman" w:cs="Times New Roman"/>
          <w:lang w:eastAsia="en-ID"/>
        </w:rPr>
        <w:t>kepatuhan,Teknik</w:t>
      </w:r>
      <w:proofErr w:type="spellEnd"/>
      <w:r w:rsidRPr="00E85632">
        <w:rPr>
          <w:rFonts w:ascii="Times New Roman" w:eastAsia="Calibri" w:hAnsi="Times New Roman" w:cs="Times New Roman"/>
          <w:lang w:eastAsia="en-ID"/>
        </w:rPr>
        <w:t xml:space="preserve"> ini pada dasarnya memiliki kesamaan dengan </w:t>
      </w:r>
      <w:proofErr w:type="spellStart"/>
      <w:r w:rsidRPr="00E85632">
        <w:rPr>
          <w:rFonts w:ascii="Times New Roman" w:eastAsia="Calibri" w:hAnsi="Times New Roman" w:cs="Times New Roman"/>
          <w:lang w:eastAsia="en-ID"/>
        </w:rPr>
        <w:t>punishment</w:t>
      </w:r>
      <w:proofErr w:type="spellEnd"/>
      <w:r w:rsidRPr="00E85632">
        <w:rPr>
          <w:rFonts w:ascii="Times New Roman" w:eastAsia="Calibri" w:hAnsi="Times New Roman" w:cs="Times New Roman"/>
          <w:lang w:eastAsia="en-ID"/>
        </w:rPr>
        <w:t xml:space="preserve">. Ada beberapa dampak positif dalam penggunaan Teknik ini yaitu, dapat membentuk sikap </w:t>
      </w:r>
      <w:proofErr w:type="spellStart"/>
      <w:r w:rsidRPr="00E85632">
        <w:rPr>
          <w:rFonts w:ascii="Times New Roman" w:eastAsia="Calibri" w:hAnsi="Times New Roman" w:cs="Times New Roman"/>
          <w:lang w:eastAsia="en-ID"/>
        </w:rPr>
        <w:t>tanggungjawab</w:t>
      </w:r>
      <w:proofErr w:type="spellEnd"/>
      <w:r w:rsidRPr="00E85632">
        <w:rPr>
          <w:rFonts w:ascii="Times New Roman" w:eastAsia="Calibri" w:hAnsi="Times New Roman" w:cs="Times New Roman"/>
          <w:lang w:eastAsia="en-ID"/>
        </w:rPr>
        <w:t xml:space="preserve"> dalam </w:t>
      </w:r>
      <w:proofErr w:type="spellStart"/>
      <w:r w:rsidRPr="00E85632">
        <w:rPr>
          <w:rFonts w:ascii="Times New Roman" w:eastAsia="Calibri" w:hAnsi="Times New Roman" w:cs="Times New Roman"/>
          <w:lang w:eastAsia="en-ID"/>
        </w:rPr>
        <w:t>tuga</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sbelajar</w:t>
      </w:r>
      <w:proofErr w:type="spellEnd"/>
      <w:r w:rsidRPr="00E85632">
        <w:rPr>
          <w:rFonts w:ascii="Times New Roman" w:eastAsia="Calibri" w:hAnsi="Times New Roman" w:cs="Times New Roman"/>
          <w:lang w:eastAsia="en-ID"/>
        </w:rPr>
        <w:t xml:space="preserve"> serta dapat membuat anak menjadi lebih disiplin. Hasil tersebut sesuai dengan hasil penelitian dari Irwan, Hully, dan Mariana Ulfa yang menyatakan bahwa pemberian </w:t>
      </w:r>
      <w:proofErr w:type="spellStart"/>
      <w:r w:rsidRPr="00E85632">
        <w:rPr>
          <w:rFonts w:ascii="Times New Roman" w:eastAsia="Calibri" w:hAnsi="Times New Roman" w:cs="Times New Roman"/>
          <w:lang w:eastAsia="en-ID"/>
        </w:rPr>
        <w:t>punishment</w:t>
      </w:r>
      <w:proofErr w:type="spellEnd"/>
      <w:r w:rsidRPr="00E85632">
        <w:rPr>
          <w:rFonts w:ascii="Times New Roman" w:eastAsia="Calibri" w:hAnsi="Times New Roman" w:cs="Times New Roman"/>
          <w:lang w:eastAsia="en-ID"/>
        </w:rPr>
        <w:t xml:space="preserve"> pada anak dapat membentuk anak sebagai pribadi yang disiplin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{"citationItems":[{"id":"ITEM-1","itemData":{"DOI":"10.29303/jipp.v6i1.137","ISSN":"2502-7069","abstract":"Salah satu bentuk pengembangan nilai pendidikan karakter pada anak yang dapat membentuk perilaku positif adalah dengan penanaman nilai karakter disiplin. Penelitian ini bertjuan untuk memperoleh data mengenai dampak reward dan punishment dalam membentuk disiplin anak usia 5-6  Tahun  pada  masa  BDR  (Belajar  Dari  Rumah)  di  TK  Putra  1 Mataram. Dalam membentuk disiplin anak usia 5-6 tahun guru di TK Putra 1 Mataram menggunakan metode reward dan punishment. Reward merupakan hadiah, penghargaan yang dijadikan sebagai alat pendidikan dan diberikan ketika anak melakukan hal positif dan mengerjakan sesuatu dengan baik. Sedangkan, punishment yaitu hukuman yang diberikan kepada anak yang melakukan pelanggaran dengan tujuan agar anak merasa jera dan mau memperbaiki kesalahan yang diperbuatnya. Jenis penelitan ini menggunakan pendekatan kualitatif deskriftif dengan fokus penelitian dampak reward dan punishment dalam membentuk disiplin pada anak usia 5-6 tahun pada masa BDR di TK Putra 1 Mataram. Teknik pengumpulan data menggunakan observasi, wawancaa, dan dokumentasi. Adapun yang menjadi sumber data primer adalah Kepala Sekolah TK Putra 1 Mataram dan guru-guru. Sedangkan. sumber data sekundernya yaitu perwakilan orang tua, dokumen, arsip, dan data lainnya. Untuk uji keabsahan data menggunakan triangulasi data. Hasil dari penelitian ini adalah reward dan punishment berdampak positif dalam membentuk disiplin pada anak ketika anak diberikan reward anak menjadi senang dan berusaha menunjukkan  sikap  positif dan  disiplin  dan  ketika anak  diberikan punishment ketika melakukan pelanggaran anak merasa jera dan mau memperbaiki kesalahannya. Adapun bentuk reward dan punishment yang diberikan yaitu kalimat pujian, penghargaan, hadiah, motivasi, sedangkan punishment berupa peringatan dan teguran.","author":[{"dropping-particle":"","family":"Irwan","given":"Irwan","non-dropping-particle":"","parse-names":false,"suffix":""},{"dropping-particle":"","family":"Hully","given":"Hully","non-dropping-particle":"","parse-names":false,"suffix":""},{"dropping-particle":"","family":"Ulfa","given":"Mariana","non-dropping-particle":"","parse-names":false,"suffix":""}],"container-title":"Jurnal Ilmiah Profesi Pendidikan","id":"ITEM-1","issued":{"date-parts":[["2021"]]},"title":"Dampak Reward dan Punishment dalam Membentuk Disiplin Anak Usia 5-6 Tahun Pada Masa BDR (Belajar Dari Rumah) di Tk Putra 1 Mataram","type":"article-journal"},"uris":["http://www.mendeley.com/documents/?uuid=e18cee3d-3f69-4a63-92b1-1e1c05926574"]}],"mendeley":{"formattedCitation":"(Irwan et al., 2021)","plainTextFormattedCitation":"(Irwan et al., 2021)","previouslyFormattedCitation":"(Irwan et al., 2021)"},"properties":{"noteIndex":0},"schema":"https://github.com/citation-style-language/schema/raw/master/csl-citation.json"}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(Irwan et al., 2021)</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w:t>
      </w:r>
    </w:p>
    <w:p w14:paraId="5B2F949C"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Kreativitas, guru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dituntut dan diwajibkan memiliki kreativitas. Hal ini bisa terjadi dikarenakan sekolah belum memiliki kurikulum serta materi khusus yang bisa di ajarkan untuk anak berkebutuhan khusus. Makhrus Ali menyatakan bahwa kualitas guru dapat dinilai ketika dia melakukan pengembangan wawasan dan ilmu, mampu menelaah secara kritis, serta kreatif dan inovatif dalam menyampaikan materi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{"citationItems":[{"id":"ITEM-1","itemData":{"abstract":"As a teacher play a role in planning and implementing learning. Therefore teachers are required to master a set of knowledge and teaching skills. The teacher as a supervisor is expected to provide assistance to students in solving the problems encountered. This role is included in the aspect of educators, because it not only conveys knowledge, but also educates to divert the values of life. Some attitudes and attitudes that are very important for teachers are as follows: Fair, Believe and likes of their students, patient and willing to sacrifice, have a brightness (gezag) towards children, cheerleaders, behave well towards teachers and the community, master the subjects , like the subjects he gave, knowledgeable, then the professionalism of the teacher must be developed. This research uses qualitative research with concept analysis, to find out what efforts can be made to improve the quality of teaching teaching PAI by maximizing the fulfillment of the teacher's personality and professional competencies. It is known that a teacher should be objective when in the school environment, so that students become more comfortable with the existence of the teacher. In addition to meeting the character in order to achieve personality competencies, teachers must also have professionals at work. Professionals here are interpreted as the fulfillment of the teacher's responsibility as an expert in the field of teacher theory and practice. Experts in the theory means that he is charged with teaching materials and practices he is able to convey the material to students. This is a concern of researchers, so that teachers can have optimal quality competence and professionalism.","author":[{"dropping-particle":"","family":"Ali","given":"M Makhrus","non-dropping-particle":"","parse-names":false,"suffix":""}],"container-title":"Ar-Rusyd: Jurnal Pendidikan Agama Islam","id":"ITEM-1","issued":{"date-parts":[["2022"]]},"title":"Optimalisasi Kompetensi Kepribadian Dan Profesionalisme Guru Pendidikan Agama Islam (PAI) dalam Mengajar","type":"article-journal"},"uris":["http://www.mendeley.com/documents/?uuid=b66f2e9b-6fc9-48a4-9878-b01708e85463"]}],"mendeley":{"formattedCitation":"(Ali, 2022)","plainTextFormattedCitation":"(Ali, 2022)","previouslyFormattedCitation":"(Ali, 2022)"},"properties":{"noteIndex":0},"schema":"https://github.com/citation-style-language/schema/raw/master/csl-citation.json"}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(Ali, 2022)</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Selain terkait materi, guru juga diharuskan memiliki </w:t>
      </w:r>
      <w:proofErr w:type="spellStart"/>
      <w:r w:rsidRPr="00E85632">
        <w:rPr>
          <w:rFonts w:ascii="Times New Roman" w:eastAsia="Calibri" w:hAnsi="Times New Roman" w:cs="Times New Roman"/>
          <w:lang w:eastAsia="en-ID"/>
        </w:rPr>
        <w:t>kreatifitas</w:t>
      </w:r>
      <w:proofErr w:type="spellEnd"/>
      <w:r w:rsidRPr="00E85632">
        <w:rPr>
          <w:rFonts w:ascii="Times New Roman" w:eastAsia="Calibri" w:hAnsi="Times New Roman" w:cs="Times New Roman"/>
          <w:lang w:eastAsia="en-ID"/>
        </w:rPr>
        <w:t xml:space="preserve"> dalam menentukan media pembelajaran yang digunakan. Tak jarang guru memanfaatkan dari alam untuk media </w:t>
      </w:r>
      <w:proofErr w:type="spellStart"/>
      <w:r w:rsidRPr="00E85632">
        <w:rPr>
          <w:rFonts w:ascii="Times New Roman" w:eastAsia="Calibri" w:hAnsi="Times New Roman" w:cs="Times New Roman"/>
          <w:lang w:eastAsia="en-ID"/>
        </w:rPr>
        <w:t>pembelajarnnya</w:t>
      </w:r>
      <w:proofErr w:type="spellEnd"/>
      <w:r w:rsidRPr="00E85632">
        <w:rPr>
          <w:rFonts w:ascii="Times New Roman" w:eastAsia="Calibri" w:hAnsi="Times New Roman" w:cs="Times New Roman"/>
          <w:lang w:eastAsia="en-ID"/>
        </w:rPr>
        <w:t xml:space="preserve">, guna meningkatkan </w:t>
      </w:r>
      <w:proofErr w:type="spellStart"/>
      <w:r w:rsidRPr="00E85632">
        <w:rPr>
          <w:rFonts w:ascii="Times New Roman" w:eastAsia="Calibri" w:hAnsi="Times New Roman" w:cs="Times New Roman"/>
          <w:lang w:eastAsia="en-ID"/>
        </w:rPr>
        <w:t>motoric</w:t>
      </w:r>
      <w:proofErr w:type="spellEnd"/>
      <w:r w:rsidRPr="00E85632">
        <w:rPr>
          <w:rFonts w:ascii="Times New Roman" w:eastAsia="Calibri" w:hAnsi="Times New Roman" w:cs="Times New Roman"/>
          <w:lang w:eastAsia="en-ID"/>
        </w:rPr>
        <w:t xml:space="preserve"> anak. Hasil penelitian ini sejalan dengan penelitian yang dilakukan oleh Asih </w:t>
      </w:r>
      <w:proofErr w:type="spellStart"/>
      <w:r w:rsidRPr="00E85632">
        <w:rPr>
          <w:rFonts w:ascii="Times New Roman" w:eastAsia="Calibri" w:hAnsi="Times New Roman" w:cs="Times New Roman"/>
          <w:lang w:eastAsia="en-ID"/>
        </w:rPr>
        <w:t>Setianingsing</w:t>
      </w:r>
      <w:proofErr w:type="spellEnd"/>
      <w:r w:rsidRPr="00E85632">
        <w:rPr>
          <w:rFonts w:ascii="Times New Roman" w:eastAsia="Calibri" w:hAnsi="Times New Roman" w:cs="Times New Roman"/>
          <w:lang w:eastAsia="en-ID"/>
        </w:rPr>
        <w:t xml:space="preserve"> dan </w:t>
      </w:r>
      <w:proofErr w:type="spellStart"/>
      <w:r w:rsidRPr="00E85632">
        <w:rPr>
          <w:rFonts w:ascii="Times New Roman" w:eastAsia="Calibri" w:hAnsi="Times New Roman" w:cs="Times New Roman"/>
          <w:lang w:eastAsia="en-ID"/>
        </w:rPr>
        <w:t>Iys</w:t>
      </w:r>
      <w:proofErr w:type="spellEnd"/>
      <w:r w:rsidRPr="00E85632">
        <w:rPr>
          <w:rFonts w:ascii="Times New Roman" w:eastAsia="Calibri" w:hAnsi="Times New Roman" w:cs="Times New Roman"/>
          <w:lang w:eastAsia="en-ID"/>
        </w:rPr>
        <w:t xml:space="preserve"> Nur Handayani yang mana dalam penelitiannya diketahui bahwa penggunaan media yang berasal dari alam dan lingkungan bisa meningkatkan </w:t>
      </w:r>
      <w:proofErr w:type="spellStart"/>
      <w:r w:rsidRPr="00E85632">
        <w:rPr>
          <w:rFonts w:ascii="Times New Roman" w:eastAsia="Calibri" w:hAnsi="Times New Roman" w:cs="Times New Roman"/>
          <w:lang w:eastAsia="en-ID"/>
        </w:rPr>
        <w:t>motoric</w:t>
      </w:r>
      <w:proofErr w:type="spellEnd"/>
      <w:r w:rsidRPr="00E85632">
        <w:rPr>
          <w:rFonts w:ascii="Times New Roman" w:eastAsia="Calibri" w:hAnsi="Times New Roman" w:cs="Times New Roman"/>
          <w:lang w:eastAsia="en-ID"/>
        </w:rPr>
        <w:t xml:space="preserve"> halus anak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{"citationItems":[{"id":"ITEM-1","itemData":{"DOI":"10.31004/aulad.v5i1.301","ISSN":"2655-4798","abstract":"Penelitian ini membahas mengenai pembelajaran media loose parts yang perlu diimplentasikan sebagai bahan ajar yang dapat digunakan oleh anak usia dini. Media pembelajaran berbasis loose parts  dapat memudahkan anak dalam pencapaian aspek perkembangan motorik halus anak. Penelitian ini bertujuan mengetahui implementasi media loose parts untuk mengembangkan aspek motorik halus anak usia dini. Penelitian ini menggunakan metode deskriptif kualitatif dimana peneliti akan secara spesifik dan alamiah menggambarkan terkait data berupa fakta-fakta secara nyata dari pelaksanaan pembelajaran. Teknik pengumpulan data pada penelitian ini menggunakan observasi, wawancara dan dokumentasi. Analisis data dalam penelitian diskriptif kualitatif yang datanya diperoleh melalui penelitian yang telah dilaksanakan di TK Hardikasiwi. Media loose parts menjadi salah satu solusi bagi pendidik untuk meningkatkan perkembangan anak melalui  keterampilan motorik halus. Media pembelajaran loose parts yang dilaksanakan di TK Hardikasiwi Sidomoro dalam proses kegiatan pembelajaran untuk mengembangkan aspek perkembangan motorik halus anak sudah berkembang dengan baik","author":[{"dropping-particle":"","family":"Setianingsih","given":"Asih","non-dropping-particle":"","parse-names":false,"suffix":""},{"dropping-particle":"","family":"Handayani","given":"Iys Nur","non-dropping-particle":"","parse-names":false,"suffix":""}],"container-title":"Aulad: Journal on Early Childhood","id":"ITEM-1","issued":{"date-parts":[["2022"]]},"title":"Implementasi Media Loose Parts untuk Mengembangkan Aspek Motorik Halus Anak Usia Dini","type":"article-journal"},"uris":["http://www.mendeley.com/documents/?uuid=b8ccba8b-0cdf-46ab-8b33-b744334ac3da"]}],"mendeley":{"formattedCitation":"(Setianingsih &amp; Handayani, 2022)","plainTextFormattedCitation":"(Setianingsih &amp; Handayani, 2022)","previouslyFormattedCitation":"(Setianingsih &amp; Handayani, 2022)"},"properties":{"noteIndex":0},"schema":"https://github.com/citation-style-language/schema/raw/master/csl-citation.json"}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(Setianingsih &amp; Handayani, 2022)</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w:t>
      </w:r>
    </w:p>
    <w:p w14:paraId="4B651331"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Perhatian khusus yang </w:t>
      </w:r>
      <w:bookmarkStart w:id="5" w:name="_Hlk140991123"/>
      <w:r w:rsidRPr="00E85632">
        <w:rPr>
          <w:rFonts w:ascii="Times New Roman" w:eastAsia="Calibri" w:hAnsi="Times New Roman" w:cs="Times New Roman"/>
          <w:lang w:eastAsia="en-ID"/>
        </w:rPr>
        <w:t xml:space="preserve">diberikan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kea</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nak</w:t>
      </w:r>
      <w:proofErr w:type="spellEnd"/>
      <w:r w:rsidRPr="00E85632">
        <w:rPr>
          <w:rFonts w:ascii="Times New Roman" w:eastAsia="Calibri" w:hAnsi="Times New Roman" w:cs="Times New Roman"/>
          <w:lang w:eastAsia="en-ID"/>
        </w:rPr>
        <w:t xml:space="preserve"> merupakan salah satu upaya untuk membimbing dan mendampingi anak untuk melatih kemandiriannya.  </w:t>
      </w:r>
      <w:bookmarkEnd w:id="5"/>
      <w:r w:rsidRPr="00E85632">
        <w:rPr>
          <w:rFonts w:ascii="Times New Roman" w:eastAsia="Calibri" w:hAnsi="Times New Roman" w:cs="Times New Roman"/>
          <w:lang w:eastAsia="en-ID"/>
        </w:rPr>
        <w:t xml:space="preserve">American </w:t>
      </w:r>
      <w:proofErr w:type="spellStart"/>
      <w:r w:rsidRPr="00E85632">
        <w:rPr>
          <w:rFonts w:ascii="Times New Roman" w:eastAsia="Calibri" w:hAnsi="Times New Roman" w:cs="Times New Roman"/>
          <w:lang w:eastAsia="en-ID"/>
        </w:rPr>
        <w:t>Community</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School</w:t>
      </w:r>
      <w:proofErr w:type="spellEnd"/>
      <w:r w:rsidRPr="00E85632">
        <w:rPr>
          <w:rFonts w:ascii="Times New Roman" w:eastAsia="Calibri" w:hAnsi="Times New Roman" w:cs="Times New Roman"/>
          <w:lang w:eastAsia="en-ID"/>
        </w:rPr>
        <w:t xml:space="preserve"> bahwa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membantu ABK untuk belajar lebih mandiri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Anabanu","given":"M","non-dropping-particle":"","parse-names":false,"suffix":""},{"dropping-particle":"","family":"Faz","given":"G","non-dropping-particle":"","parse-names":false,"suffix":""},{"dropping-particle":"","family":"O.","given":"","non-dropping-particle":"","parse-names":false,"suffix":""},{"dropping-particle":"","family":"Hafid","given":"I","non-dropping-particle":"","parse-names":false,"suffix":""}],"container-title":"Jurnal Pendidikan Guru Sekolah Dasar","id":"ITEM-1","issued":{"date-parts":[["2018"]]},"page":"47–54","title":"Guru Pembimbing Khusus (GPK) di Sekolah Inklusi Palangka Raya Shadow Teacher of Inclusive School in Palangka Raya","type":"article-journal","volume":"8. (2"},"uris":["http://www.mendeley.com/documents/?uuid=5476a8d7-8b63-425e-b3f4-f0bc4a39ccb0"]}],"mendeley":{"formattedCitation":"(Anabanu et al., 2018)","plainTextFormattedCitation":"(Anabanu et al., 2018)","previouslyFormattedCitation":"(Anabanu et al., 2018)"},"properties":{"noteIndex":0},"schema":"https://github.com/citation-style-language/schema/raw/master/csl-citation.json"}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(Anabanu et al., 2018)</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Dalam hal ini,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memberikan panduan, memberikan arahan yang jelas, dan memfasilitasi kegiatan yang dapat membantu anak berkebutuhan khusus </w:t>
      </w:r>
      <w:proofErr w:type="spellStart"/>
      <w:r w:rsidRPr="00E85632">
        <w:rPr>
          <w:rFonts w:ascii="Times New Roman" w:eastAsia="Calibri" w:hAnsi="Times New Roman" w:cs="Times New Roman"/>
          <w:lang w:eastAsia="en-ID"/>
        </w:rPr>
        <w:t>menjadil</w:t>
      </w:r>
      <w:proofErr w:type="spellEnd"/>
      <w:r w:rsidRPr="00E85632">
        <w:rPr>
          <w:rFonts w:ascii="Times New Roman" w:eastAsia="Calibri" w:hAnsi="Times New Roman" w:cs="Times New Roman"/>
          <w:lang w:eastAsia="en-ID"/>
        </w:rPr>
        <w:t xml:space="preserve"> lebih mandiri.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juga membantu anak dengan kebutuhan khusus dalam meningkatkan interaksi sosial mereka di lingkungan sekolah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{"citationItems":[{"id":"ITEM-1","itemData":{"author":[{"dropping-particle":"","family":"Dean Aristya Viero","given":"Novita Ika Purnama Sari","non-dropping-particle":"","parse-names":false,"suffix":""}],"container-title":"Jurnal Ilmiah Ilmu Komunikasi","id":"ITEM-1","issue":"2","issued":{"date-parts":[["2023"]]},"title":"PERANAN KOMUNIKASI INTERPERSONAL GURU DALAM MENINGKATKAN INTERAKSI SOSIAL ANAK BERKEBUTUHAN KHUSUS DI SEKOLAH INKLUSIF","type":"article-journal","volume":"5"},"uris":["http://www.mendeley.com/documents/?uuid=0ed72790-9a2e-417d-88ee-ce87f948410d"]}],"mendeley":{"formattedCitation":"(Dean Aristya Viero, 2023)","plainTextFormattedCitation":"(Dean Aristya Viero, 2023)","previouslyFormattedCitation":"(Dean Aristya Viero, 2023)"},"properties":{"noteIndex":0},"schema":"https://github.com/citation-style-language/schema/raw/master/csl-citation.json"}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(Dean Aristya Viero, 2023)</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Windarti, menyatakan bahwa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dilatih untuk membantu anak berkebutuhan khusus berinteraksi dengan orang lain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{"citationItems":[{"id":"ITEM-1","itemData":{"author":[{"dropping-particle":"","family":"Windarti","given":"A","non-dropping-particle":"","parse-names":false,"suffix":""}],"id":"ITEM-1","issued":{"date-parts":[["2019"]]},"publisher":"Skripsi. Universitas Muhammadiyah Gresik","title":"Strategi Coping Stress Pada Guru Pendamping (Shadow Teacher) Anak Berkebutuhan","type":"book"},"uris":["http://www.mendeley.com/documents/?uuid=1033fb33-f205-4b18-a868-9fc68d4458f3"]}],"mendeley":{"formattedCitation":"(Windarti, 2019)","plainTextFormattedCitation":"(Windarti, 2019)","previouslyFormattedCitation":"(Windarti, 2019)"},"properties":{"noteIndex":0},"schema":"https://github.com/citation-style-language/schema/raw/master/csl-citation.json"}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(Windarti, 2019)</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secara optimal mendedikasikan diri dalam memberikan pendampingan yang baik kepada anak berkebutuhan khusus (</w:t>
      </w:r>
      <w:proofErr w:type="spellStart"/>
      <w:r w:rsidRPr="00E85632">
        <w:rPr>
          <w:rFonts w:ascii="Times New Roman" w:eastAsia="Calibri" w:hAnsi="Times New Roman" w:cs="Times New Roman"/>
          <w:lang w:eastAsia="en-ID"/>
        </w:rPr>
        <w:t>qibtiyah</w:t>
      </w:r>
      <w:proofErr w:type="spellEnd"/>
      <w:r w:rsidRPr="00E85632">
        <w:rPr>
          <w:rFonts w:ascii="Times New Roman" w:eastAsia="Calibri" w:hAnsi="Times New Roman" w:cs="Times New Roman"/>
          <w:lang w:eastAsia="en-ID"/>
        </w:rPr>
        <w:t xml:space="preserve"> 2021).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harus memahami, mendampingi, memberikan bantuan dan perhatian dari berbagai kesulitan belajar anak berkebutuhan khusus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{"citationItems":[{"id":"ITEM-1","itemData":{"author":[{"dropping-particle":"","family":"Windarti","given":"A","non-dropping-particle":"","parse-names":false,"suffix":""}],"id":"ITEM-1","issued":{"date-parts":[["2019"]]},"publisher":"Skripsi. Universitas Muhammadiyah Gresik","title":"Strategi Coping Stress Pada Guru Pendamping (Shadow Teacher) Anak Berkebutuhan","type":"book"},"uris":["http://www.mendeley.com/documents/?uuid=1033fb33-f205-4b18-a868-9fc68d4458f3"]}],"mendeley":{"formattedCitation":"(Windarti, 2019)","plainTextFormattedCitation":"(Windarti, 2019)","previouslyFormattedCitation":"(Windarti, 2019)"},"properties":{"noteIndex":0},"schema":"https://github.com/citation-style-language/schema/raw/master/csl-citation.json"}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(Windarti, 2019)</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Mereka </w:t>
      </w:r>
      <w:proofErr w:type="spellStart"/>
      <w:r w:rsidRPr="00E85632">
        <w:rPr>
          <w:rFonts w:ascii="Times New Roman" w:eastAsia="Calibri" w:hAnsi="Times New Roman" w:cs="Times New Roman"/>
          <w:lang w:eastAsia="en-ID"/>
        </w:rPr>
        <w:t>bekerjasama</w:t>
      </w:r>
      <w:proofErr w:type="spellEnd"/>
      <w:r w:rsidRPr="00E85632">
        <w:rPr>
          <w:rFonts w:ascii="Times New Roman" w:eastAsia="Calibri" w:hAnsi="Times New Roman" w:cs="Times New Roman"/>
          <w:lang w:eastAsia="en-ID"/>
        </w:rPr>
        <w:t xml:space="preserve"> dengan anak, guru, dan teman sekelas untuk menciptakan lingkungan yang inklusif dan memastikan anak terlibat dalam kegiatan sosial.  Hal ini sesuai dalam American </w:t>
      </w:r>
      <w:proofErr w:type="spellStart"/>
      <w:r w:rsidRPr="00E85632">
        <w:rPr>
          <w:rFonts w:ascii="Times New Roman" w:eastAsia="Calibri" w:hAnsi="Times New Roman" w:cs="Times New Roman"/>
          <w:lang w:eastAsia="en-ID"/>
        </w:rPr>
        <w:t>Community</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School</w:t>
      </w:r>
      <w:proofErr w:type="spellEnd"/>
      <w:r w:rsidRPr="00E85632">
        <w:rPr>
          <w:rFonts w:ascii="Times New Roman" w:eastAsia="Calibri" w:hAnsi="Times New Roman" w:cs="Times New Roman"/>
          <w:lang w:eastAsia="en-ID"/>
        </w:rPr>
        <w:t xml:space="preserve">,  yang berpendapat bahwa komunikasi dan kerja sama antara guru kelas,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serta orang tua sangat penting untuk menciptakan hubungan yang bermakna guna memenuhi kebutuhan anak berkebutuhan khusus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Anabanu","given":"M","non-dropping-particle":"","parse-names":false,"suffix":""},{"dropping-particle":"","family":"Faz","given":"G","non-dropping-particle":"","parse-names":false,"suffix":""},{"dropping-particle":"","family":"O.","given":"","non-dropping-particle":"","parse-names":false,"suffix":""},{"dropping-particle":"","family":"Hafid","given":"I","non-dropping-particle":"","parse-names":false,"suffix":""}],"container-title":"Jurnal Pendidikan Guru Sekolah Dasar","id":"ITEM-1","issued":{"date-parts":[["2018"]]},"page":"47–54","title":"Guru Pembimbing Khusus (GPK) di Sekolah Inklusi Palangka Raya Shadow Teacher of Inclusive School in Palangka Raya","type":"article-journal","volume":"8. (2"},"uris":["http://www.mendeley.com/documents/?uuid=5476a8d7-8b63-425e-b3f4-f0bc4a39ccb0"]}],"mendeley":{"formattedCitation":"(Anabanu et al., 2018)","plainTextFormattedCitation":"(Anabanu et al., 2018)","previouslyFormattedCitation":"(Anabanu et al., 2018)"},"properties":{"noteIndex":0},"schema":"https://github.com/citation-style-language/schema/raw/master/csl-citation.json"}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(Anabanu et al., 2018)</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Dengan bantuan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anak dapat belajar bagaimana berinteraksi dengan orang lain, mengembangkan hubungan persahabatan, dan merasa lebih terhubung dengan lingkungan sekolah mereka. </w:t>
      </w:r>
    </w:p>
    <w:p w14:paraId="7F9E1590"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Suasana hati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merupakan salah satu aspek penting yang harus di kendalikan dan di </w:t>
      </w:r>
      <w:proofErr w:type="spellStart"/>
      <w:r w:rsidRPr="00E85632">
        <w:rPr>
          <w:rFonts w:ascii="Times New Roman" w:eastAsia="Calibri" w:hAnsi="Times New Roman" w:cs="Times New Roman"/>
          <w:lang w:eastAsia="en-ID"/>
        </w:rPr>
        <w:t>control</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mengajar anak berkebutuhan khusus harus </w:t>
      </w:r>
      <w:proofErr w:type="spellStart"/>
      <w:r w:rsidRPr="00E85632">
        <w:rPr>
          <w:rFonts w:ascii="Times New Roman" w:eastAsia="Calibri" w:hAnsi="Times New Roman" w:cs="Times New Roman"/>
          <w:lang w:eastAsia="en-ID"/>
        </w:rPr>
        <w:t>mempu</w:t>
      </w:r>
      <w:proofErr w:type="spellEnd"/>
      <w:r w:rsidRPr="00E85632">
        <w:rPr>
          <w:rFonts w:ascii="Times New Roman" w:eastAsia="Calibri" w:hAnsi="Times New Roman" w:cs="Times New Roman"/>
          <w:lang w:eastAsia="en-ID"/>
        </w:rPr>
        <w:t xml:space="preserve"> mengendalikan suasana hatinya. Selain itu Salah satu tugas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adalah membangun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anak berkebutuhan khusus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Anabanu","given":"M","non-dropping-particle":"","parse-names":false,"suffix":""},{"dropping-particle":"","family":"Faz","given":"G","non-dropping-particle":"","parse-names":false,"suffix":""},{"dropping-particle":"","family":"O.","given":"","non-dropping-particle":"","parse-names":false,"suffix":""},{"dropping-particle":"","family":"Hafid","given":"I","non-dropping-particle":"","parse-names":false,"suffix":""}],"container-title":"Jurnal Pendidikan Guru Sekolah Dasar","id":"ITEM-1","issued":{"date-parts":[["2018"]]},"page":"47–54","title":"Guru Pembimbing Khusus (GPK) di Sekolah Inklusi Palangka Raya Shadow Teacher of Inclusive School in Palangka Raya","type":"article-journal","volume":"8. (2"},"uris":["http://www.mendeley.com/documents/?uuid=5476a8d7-8b63-425e-b3f4-f0bc4a39ccb0"]}],"mendeley":{"formattedCitation":"(Anabanu et al., 2018)","plainTextFormattedCitation":"(Anabanu et al., 2018)","previouslyFormattedCitation":"(Anabanu et al., 2018)"},"properties":{"noteIndex":0},"schema":"https://github.com/citation-style-language/schema/raw/master/csl-citation.json"}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(Anabanu et al., 2018)</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Penting bagi guru untuk menyesuaikan kondisi anak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pada waktu proses belajar, sehingga dapat menimbulkan perasaan senang pada anak saat melakukan proses belajar. Menurut Syafrizal, Muliani, dan Novia Miranti, </w:t>
      </w:r>
      <w:proofErr w:type="spellStart"/>
      <w:r w:rsidRPr="00E85632">
        <w:rPr>
          <w:rFonts w:ascii="Times New Roman" w:eastAsia="Calibri" w:hAnsi="Times New Roman" w:cs="Times New Roman"/>
          <w:lang w:eastAsia="en-ID"/>
        </w:rPr>
        <w:t>Mood</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suasanahati</w:t>
      </w:r>
      <w:proofErr w:type="spellEnd"/>
      <w:r w:rsidRPr="00E85632">
        <w:rPr>
          <w:rFonts w:ascii="Times New Roman" w:eastAsia="Calibri" w:hAnsi="Times New Roman" w:cs="Times New Roman"/>
          <w:lang w:eastAsia="en-ID"/>
        </w:rPr>
        <w:t xml:space="preserve">), proses pembelajaran yang diawali dengan membuat suasana hati anak menjadi lebih bersemangat untuk memulai pembelajaran sehingga tercipta kegiatan pembelajaran yang kondusif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{"citationItems":[{"id":"ITEM-1","itemData":{"DOI":"10.29103/relativitas.v4i1.3759","ISSN":"2654-4172","abstract":"Penelitian ini bertujuan untuk mengetahui hasil belajar siswa dengan menggunakan model pembelajaran MURDER pada materi gelombang. Jenis penelitian ini adalah quasi eksperimen dengan menggunakan rancangan Nonequivalent Control Group Design. Populasi penelitian ini adalah seluruh siswa kelas VIII SMP Negeri 2 Dewantara. Sampel dipilih dengan teknik Purposive Sampling sehingga kelas VIIIA sebagai kelas kontrol dengan jumlah 31 siswa dan kelas VIIIB sebagai kelas eksperimen dengan jumlah 30 siswa. Berdasarkan analisis data, hasil belajar siswa kelas ekperimen untuk soal pilihan ganda diperoleh nilai rata-rata posttest sebesar 72,00 dan kelas kontrol sebesar 59,61. Nilai uji independent sample t test pada soal pilihan ganda diperoleh nilai signifikan 2-tailed sebesar 0,003 &lt; 0,05 dan soal essay diperoleh nilai signifikan 2-tailed sebesar 0,000 &lt; 0,05. Hal ini dapat disimpulkan bahwa terdapat pengaruh model pembelajaran MURDER yang signifikan terhadap hasil belajar siswa di SMP Negeri 2 Dewantara.","author":[{"dropping-particle":"","family":"Syafrizal","given":"Syafrizal","non-dropping-particle":"","parse-names":false,"suffix":""},{"dropping-particle":"","family":"Muliani","given":"Muliani","non-dropping-particle":"","parse-names":false,"suffix":""},{"dropping-particle":"","family":"Miranti","given":"Novia","non-dropping-particle":"","parse-names":false,"suffix":""}],"container-title":"Relativitas: Jurnal Riset Inovasi Pembelajaran Fisika","id":"ITEM-1","issued":{"date-parts":[["2021"]]},"title":"PENGARUH MODEL PEMBELAJARAN MURDER (MOOD, UNDERSTAND, RECALL, DEGEST, EXPEND, REVIEW) TERHADAP HASIL BELAJAR SISWA","type":"article-journal"},"uris":["http://www.mendeley.com/documents/?uuid=330ed2e5-8905-4fb1-8576-f8727a6a6dc7"]}],"mendeley":{"formattedCitation":"(Syafrizal et al., 2021)","plainTextFormattedCitation":"(Syafrizal et al., 2021)","previouslyFormattedCitation":"(Syafrizal et al., 2021)"},"properties":{"noteIndex":0},"schema":"https://github.com/citation-style-language/schema/raw/master/csl-citation.json"}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(Syafrizal et al., 2021)</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w:t>
      </w:r>
    </w:p>
    <w:p w14:paraId="6EAE428D"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Konsep jalan terbaik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mendampingi ABK setiap guru tentu berbeda. Terlepas dari keberagaman dan latar belakang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yang mendampingi anak berkebutuhan </w:t>
      </w:r>
      <w:r w:rsidRPr="00E85632">
        <w:rPr>
          <w:rFonts w:ascii="Times New Roman" w:eastAsia="Calibri" w:hAnsi="Times New Roman" w:cs="Times New Roman"/>
          <w:lang w:eastAsia="en-ID"/>
        </w:rPr>
        <w:lastRenderedPageBreak/>
        <w:t xml:space="preserve">khusus di sekolah, tentu juga masing-masing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memiliki cara yang berbeda-beda dalam membimbing anak berkebutuhan khusus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{"citationItems":[{"id":"ITEM-1","itemData":{"DOI":"10.17509/eh.v13i1.26273","ISSN":"2085-1243","abstract":"This research is to describe the shadow teacher for students with special needs at Taman Muda Ibu Pawiyatan Yogyakarta Elementary School. This type of research is qualitative research. This is a qualitative descriptive study which produces descriptive data in the form of words based on detailed and in-depth field research. The subject of this study was the shadow teacher in class VI. Data collection techniques using observation and interviews. As for the data analysis which is done which includes: data reduction, data presentation, and concluding. Based on the results of the study it can be concluded that the shadow teacher who accompanies students with special needs (mild intellectual impairment) in class VI is doing an authoritarian accompaniment. The mentoring makes students experience pressure when learning, it is not uncommon for students to cry, and leave the classroom when learning. Also, the shadow teacher's actions disturb other students. That is what some parents in class IV agreed not to involve shadow teachers in the learning process in class.","author":[{"dropping-particle":"","family":"Qiftiyah","given":"Maratul","non-dropping-particle":"","parse-names":false,"suffix":""},{"dropping-particle":"","family":"Calista","given":"Wina","non-dropping-particle":"","parse-names":false,"suffix":""}],"container-title":"EduHumaniora | Jurnal Pendidikan Dasar Kampus Cibiru","id":"ITEM-1","issued":{"date-parts":[["2021"]]},"title":"SHADOW TEACHER FOR SPECIAL NEEDS STUDENTS: CASE STUDY CLASS VI TAMAN MUDA IBU PAWIYATAN YOGYAKARTA","type":"article-journal"},"uris":["http://www.mendeley.com/documents/?uuid=662f8843-c148-4cca-98fe-f3da881374fe"]}],"mendeley":{"formattedCitation":"(Qiftiyah &amp; Calista, 2021)","plainTextFormattedCitation":"(Qiftiyah &amp; Calista, 2021)","previouslyFormattedCitation":"(Qiftiyah &amp; Calista, 2021)"},"properties":{"noteIndex":0},"schema":"https://github.com/citation-style-language/schema/raw/master/csl-citation.json"}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(Qiftiyah &amp; Calista, 2021)</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.terdapat penelitian terkait peran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mendampingi ABK yang telah  banyak dibahas dalam penelitian-penelitian terdahulu, seperti penelitian tentang peran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pada </w:t>
      </w:r>
      <w:proofErr w:type="spellStart"/>
      <w:r w:rsidRPr="00E85632">
        <w:rPr>
          <w:rFonts w:ascii="Times New Roman" w:eastAsia="Calibri" w:hAnsi="Times New Roman" w:cs="Times New Roman"/>
          <w:lang w:eastAsia="en-ID"/>
        </w:rPr>
        <w:t>blended</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learning</w:t>
      </w:r>
      <w:proofErr w:type="spellEnd"/>
      <w:r w:rsidRPr="00E85632">
        <w:rPr>
          <w:rFonts w:ascii="Times New Roman" w:eastAsia="Calibri" w:hAnsi="Times New Roman" w:cs="Times New Roman"/>
          <w:lang w:eastAsia="en-ID"/>
        </w:rPr>
        <w:t xml:space="preserve">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{"citationItems":[{"id":"ITEM-1","itemData":{"author":[{"dropping-particle":"","family":"Adawiyah","given":"R A","non-dropping-particle":"","parse-names":false,"suffix":""},{"dropping-particle":"","family":"Aini","given":"N","non-dropping-particle":"","parse-names":false,"suffix":""},{"dropping-particle":"","family":"Lestari","given":"W M","non-dropping-particle":"","parse-names":false,"suffix":""}],"container-title":"Lintang Songo: Jurnal Pendidikan","id":"ITEM-1","issue":"2","issued":{"date-parts":[["2022"]]},"page":"73–79","title":"Studi Kasus Peran Shadow Teacher Pada Blended Learning Di SDI Al-Chusnaini Kloposepuluh Sukodono","type":"article-journal","volume":"5"},"uris":["http://www.mendeley.com/documents/?uuid=45cc1c3c-f60e-43b5-ab2b-77a03e2eff20"]}],"mendeley":{"formattedCitation":"(Adawiyah et al., 2022)","plainTextFormattedCitation":"(Adawiyah et al., 2022)","previouslyFormattedCitation":"(Adawiyah et al., 2022)"},"properties":{"noteIndex":0},"schema":"https://github.com/citation-style-language/schema/raw/master/csl-citation.json"}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(Adawiyah et al., 2022)</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Dan juga terkait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yang membimbing secara khusus ABK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{"citationItems":[{"id":"ITEM-1","itemData":{"author":[{"dropping-particle":"","family":"Gerry Olvina Faz","given":"Istiqamah Hafid","non-dropping-particle":"","parse-names":false,"suffix":""}],"container-title":"TUNAS: JURNAL PENDIDIKAN GURU SEKOLAH DASAR","id":"ITEM-1","issue":"6","issued":{"date-parts":[["2023"]]},"title":"Guru Pembimbing Khusus(GPK) di Sekolah Inklusi Palangka RayaShadow Teacher of Inclusive School in Palangka Raya","type":"article-journal","volume":"8"},"uris":["http://www.mendeley.com/documents/?uuid=ec07219d-40dc-4e91-a4f5-6fac3dba4fa7"]}],"mendeley":{"formattedCitation":"(Gerry Olvina Faz, 2023)","plainTextFormattedCitation":"(Gerry Olvina Faz, 2023)","previouslyFormattedCitation":"(Gerry Olvina Faz, 2023)"},"properties":{"noteIndex":0},"schema":"https://github.com/citation-style-language/schema/raw/master/csl-citation.json"}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(Gerry Olvina Faz, 2023)</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Namun masih sedikit yang menjelaskan secara rinci terkait </w:t>
      </w:r>
      <w:proofErr w:type="spellStart"/>
      <w:r w:rsidRPr="00E85632">
        <w:rPr>
          <w:rFonts w:ascii="Times New Roman" w:eastAsia="Calibri" w:hAnsi="Times New Roman" w:cs="Times New Roman"/>
          <w:lang w:eastAsia="en-ID"/>
        </w:rPr>
        <w:t>jelan</w:t>
      </w:r>
      <w:proofErr w:type="spellEnd"/>
      <w:r w:rsidRPr="00E85632">
        <w:rPr>
          <w:rFonts w:ascii="Times New Roman" w:eastAsia="Calibri" w:hAnsi="Times New Roman" w:cs="Times New Roman"/>
          <w:lang w:eastAsia="en-ID"/>
        </w:rPr>
        <w:t xml:space="preserve"> terbaik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mendampingi ABK, yang mana dalam penelitian ini didapat melalui proses pendekatan </w:t>
      </w:r>
      <w:proofErr w:type="spellStart"/>
      <w:r w:rsidRPr="00E85632">
        <w:rPr>
          <w:rFonts w:ascii="Times New Roman" w:eastAsia="Calibri" w:hAnsi="Times New Roman" w:cs="Times New Roman"/>
          <w:lang w:eastAsia="en-ID"/>
        </w:rPr>
        <w:t>indidenous</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psychology</w:t>
      </w:r>
      <w:proofErr w:type="spellEnd"/>
      <w:r w:rsidRPr="00E85632">
        <w:rPr>
          <w:rFonts w:ascii="Times New Roman" w:eastAsia="Calibri" w:hAnsi="Times New Roman" w:cs="Times New Roman"/>
          <w:lang w:eastAsia="en-ID"/>
        </w:rPr>
        <w:t>.</w:t>
      </w:r>
    </w:p>
    <w:p w14:paraId="2E3C0433"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Temuan dalam penelitian terkait dengan jalan terbaik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mendampingi ABK yang hasilnya didapatkan bahwa terdapat dua aspek yaitu: </w:t>
      </w:r>
      <w:proofErr w:type="spellStart"/>
      <w:r w:rsidRPr="00E85632">
        <w:rPr>
          <w:rFonts w:ascii="Times New Roman" w:eastAsia="Calibri" w:hAnsi="Times New Roman" w:cs="Times New Roman"/>
          <w:lang w:eastAsia="en-ID"/>
        </w:rPr>
        <w:t>skill</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modivikasi</w:t>
      </w:r>
      <w:proofErr w:type="spellEnd"/>
      <w:r w:rsidRPr="00E85632">
        <w:rPr>
          <w:rFonts w:ascii="Times New Roman" w:eastAsia="Calibri" w:hAnsi="Times New Roman" w:cs="Times New Roman"/>
          <w:lang w:eastAsia="en-ID"/>
        </w:rPr>
        <w:t xml:space="preserve"> dan sosio emosi. Yang mana dalam </w:t>
      </w:r>
      <w:proofErr w:type="spellStart"/>
      <w:r w:rsidRPr="00E85632">
        <w:rPr>
          <w:rFonts w:ascii="Times New Roman" w:eastAsia="Calibri" w:hAnsi="Times New Roman" w:cs="Times New Roman"/>
          <w:lang w:eastAsia="en-ID"/>
        </w:rPr>
        <w:t>skill</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modivikasi</w:t>
      </w:r>
      <w:proofErr w:type="spellEnd"/>
      <w:r w:rsidRPr="00E85632">
        <w:rPr>
          <w:rFonts w:ascii="Times New Roman" w:eastAsia="Calibri" w:hAnsi="Times New Roman" w:cs="Times New Roman"/>
          <w:lang w:eastAsia="en-ID"/>
        </w:rPr>
        <w:t xml:space="preserve"> memiliki tiga </w:t>
      </w:r>
      <w:proofErr w:type="spellStart"/>
      <w:r w:rsidRPr="00E85632">
        <w:rPr>
          <w:rFonts w:ascii="Times New Roman" w:eastAsia="Calibri" w:hAnsi="Times New Roman" w:cs="Times New Roman"/>
          <w:lang w:eastAsia="en-ID"/>
        </w:rPr>
        <w:t>indicator</w:t>
      </w:r>
      <w:proofErr w:type="spellEnd"/>
      <w:r w:rsidRPr="00E85632">
        <w:rPr>
          <w:rFonts w:ascii="Times New Roman" w:eastAsia="Calibri" w:hAnsi="Times New Roman" w:cs="Times New Roman"/>
          <w:lang w:eastAsia="en-ID"/>
        </w:rPr>
        <w:t xml:space="preserve">, a). </w:t>
      </w:r>
      <w:proofErr w:type="spellStart"/>
      <w:r w:rsidRPr="00E85632">
        <w:rPr>
          <w:rFonts w:ascii="Times New Roman" w:eastAsia="Calibri" w:hAnsi="Times New Roman" w:cs="Times New Roman"/>
          <w:lang w:eastAsia="en-ID"/>
        </w:rPr>
        <w:t>reward</w:t>
      </w:r>
      <w:proofErr w:type="spellEnd"/>
      <w:r w:rsidRPr="00E85632">
        <w:rPr>
          <w:rFonts w:ascii="Times New Roman" w:eastAsia="Calibri" w:hAnsi="Times New Roman" w:cs="Times New Roman"/>
          <w:lang w:eastAsia="en-ID"/>
        </w:rPr>
        <w:t xml:space="preserve">, b). Teknik kepatuhan, c). Kreativitas.  Dan untuk aspek sosio-emosi memiliki dua </w:t>
      </w:r>
      <w:proofErr w:type="spellStart"/>
      <w:r w:rsidRPr="00E85632">
        <w:rPr>
          <w:rFonts w:ascii="Times New Roman" w:eastAsia="Calibri" w:hAnsi="Times New Roman" w:cs="Times New Roman"/>
          <w:lang w:eastAsia="en-ID"/>
        </w:rPr>
        <w:t>indicator</w:t>
      </w:r>
      <w:proofErr w:type="spellEnd"/>
      <w:r w:rsidRPr="00E85632">
        <w:rPr>
          <w:rFonts w:ascii="Times New Roman" w:eastAsia="Calibri" w:hAnsi="Times New Roman" w:cs="Times New Roman"/>
          <w:lang w:eastAsia="en-ID"/>
        </w:rPr>
        <w:t xml:space="preserve"> yaitu; a). Perhatian Khusus, b). suasana hati. Hasil dari penelitian ini sedikit berbeda dengan teori </w:t>
      </w:r>
      <w:proofErr w:type="spellStart"/>
      <w:r w:rsidRPr="00E85632">
        <w:rPr>
          <w:rFonts w:ascii="Times New Roman" w:eastAsia="Calibri" w:hAnsi="Times New Roman" w:cs="Times New Roman"/>
          <w:lang w:eastAsia="en-ID"/>
        </w:rPr>
        <w:t>Dizon</w:t>
      </w:r>
      <w:proofErr w:type="spellEnd"/>
      <w:r w:rsidRPr="00E85632">
        <w:rPr>
          <w:rFonts w:ascii="Times New Roman" w:eastAsia="Calibri" w:hAnsi="Times New Roman" w:cs="Times New Roman"/>
          <w:lang w:eastAsia="en-ID"/>
        </w:rPr>
        <w:t xml:space="preserve"> dan </w:t>
      </w:r>
      <w:proofErr w:type="spellStart"/>
      <w:r w:rsidRPr="00E85632">
        <w:rPr>
          <w:rFonts w:ascii="Times New Roman" w:eastAsia="Calibri" w:hAnsi="Times New Roman" w:cs="Times New Roman"/>
          <w:lang w:eastAsia="en-ID"/>
        </w:rPr>
        <w:t>Manansala</w:t>
      </w:r>
      <w:proofErr w:type="spellEnd"/>
      <w:r w:rsidRPr="00E85632">
        <w:rPr>
          <w:rFonts w:ascii="Times New Roman" w:eastAsia="Calibri" w:hAnsi="Times New Roman" w:cs="Times New Roman"/>
          <w:lang w:eastAsia="en-ID"/>
        </w:rPr>
        <w:t xml:space="preserve">, yang menyatakan bahwa ada lima bagian tugas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yaitu, merencanakan </w:t>
      </w:r>
      <w:proofErr w:type="spellStart"/>
      <w:r w:rsidRPr="00E85632">
        <w:rPr>
          <w:rFonts w:ascii="Times New Roman" w:eastAsia="Calibri" w:hAnsi="Times New Roman" w:cs="Times New Roman"/>
          <w:lang w:eastAsia="en-ID"/>
        </w:rPr>
        <w:t>kurimkulum</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intruksi</w:t>
      </w:r>
      <w:proofErr w:type="spellEnd"/>
      <w:r w:rsidRPr="00E85632">
        <w:rPr>
          <w:rFonts w:ascii="Times New Roman" w:eastAsia="Calibri" w:hAnsi="Times New Roman" w:cs="Times New Roman"/>
          <w:lang w:eastAsia="en-ID"/>
        </w:rPr>
        <w:t xml:space="preserve">, manajemen perilaku, manajemen keterampilan sosial, kemampuan bekerja dalam kelompok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{"citationItems":[{"id":"ITEM-1","itemData":{"author":[{"dropping-particle":"","family":"Manansala","given":"","non-dropping-particle":"","parse-names":false,"suffix":""}],"container-title":"EDUCATION QUARTERLY","id":"ITEM-1","issue":"1","issued":{"date-parts":[["2008"]]},"page":"34–49","title":"Shadow Teaching Scheme for Children with Autism and Attention Deficit-Hyperactivity Disorder in Regular Schools","type":"article-journal","volume":"66"},"uris":["http://www.mendeley.com/documents/?uuid=32a4310d-5de8-4ae3-9c04-46d771559934"]}],"mendeley":{"formattedCitation":"(Manansala, 2008)","plainTextFormattedCitation":"(Manansala, 2008)","previouslyFormattedCitation":"(Manansala, 2008)"},"properties":{"noteIndex":0},"schema":"https://github.com/citation-style-language/schema/raw/master/csl-citation.json"}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(Manansala, 2008)</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 xml:space="preserve">.  Sedangkan menurut </w:t>
      </w:r>
      <w:proofErr w:type="spellStart"/>
      <w:r w:rsidRPr="00E85632">
        <w:rPr>
          <w:rFonts w:ascii="Times New Roman" w:eastAsia="Calibri" w:hAnsi="Times New Roman" w:cs="Times New Roman"/>
          <w:lang w:eastAsia="en-ID"/>
        </w:rPr>
        <w:t>Anabanu</w:t>
      </w:r>
      <w:proofErr w:type="spellEnd"/>
      <w:r w:rsidRPr="00E85632">
        <w:rPr>
          <w:rFonts w:ascii="Times New Roman" w:eastAsia="Calibri" w:hAnsi="Times New Roman" w:cs="Times New Roman"/>
          <w:lang w:eastAsia="en-ID"/>
        </w:rPr>
        <w:t>, Peran GPK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yaitu Mendampingi ABK di dalam kelas, Mendorong interaksi ABK dengan teman sebaya, Berkomunikasi aktif kepada pihak sekolah dan orang tua mengenai kebutuhan ABK, dan, Membantu ABK dalam proses pembelajaran di kelas </w:t>
      </w:r>
      <w:r w:rsidRPr="00E85632">
        <w:rPr>
          <w:rFonts w:ascii="Calibri" w:eastAsia="Calibri" w:hAnsi="Calibri" w:cs="Calibri"/>
          <w:sz w:val="22"/>
          <w:szCs w:val="22"/>
          <w:lang w:eastAsia="en-ID"/>
        </w:rPr>
        <w:fldChar w:fldCharType="begin" w:fldLock="1"/>
      </w:r>
      <w:r w:rsidRPr="00E85632">
        <w:rPr>
          <w:rFonts w:ascii="Times New Roman" w:eastAsia="Calibri" w:hAnsi="Times New Roman" w:cs="Times New Roman"/>
          <w:lang w:eastAsia="en-ID"/>
        </w:rPr>
        <w:instrText>ADDIN CSL_CITATION {"citationItems":[{"id":"ITEM-1","itemData":{"author":[{"dropping-particle":"","family":"Anabanu","given":"M","non-dropping-particle":"","parse-names":false,"suffix":""},{"dropping-particle":"","family":"Faz","given":"G","non-dropping-particle":"","parse-names":false,"suffix":""},{"dropping-particle":"","family":"O.","given":"","non-dropping-particle":"","parse-names":false,"suffix":""},{"dropping-particle":"","family":"Hafid","given":"I","non-dropping-particle":"","parse-names":false,"suffix":""}],"container-title":"Jurnal Pendidikan Guru Sekolah Dasar","id":"ITEM-1","issued":{"date-parts":[["2018"]]},"page":"47–54","title":"Guru Pembimbing Khusus (GPK) di Sekolah Inklusi Palangka Raya Shadow Teacher of Inclusive School in Palangka Raya","type":"article-journal","volume":"8. (2"},"uris":["http://www.mendeley.com/documents/?uuid=5476a8d7-8b63-425e-b3f4-f0bc4a39ccb0"]}],"mendeley":{"formattedCitation":"(Anabanu et al., 2018)","plainTextFormattedCitation":"(Anabanu et al., 2018)","previouslyFormattedCitation":"(Anabanu et al., 2018)"},"properties":{"noteIndex":0},"schema":"https://github.com/citation-style-language/schema/raw/master/csl-citation.json"}</w:instrText>
      </w:r>
      <w:r w:rsidRPr="00E85632">
        <w:rPr>
          <w:rFonts w:ascii="Calibri" w:eastAsia="Calibri" w:hAnsi="Calibri" w:cs="Calibri"/>
          <w:sz w:val="22"/>
          <w:szCs w:val="22"/>
          <w:lang w:eastAsia="en-ID"/>
        </w:rPr>
        <w:fldChar w:fldCharType="separate"/>
      </w:r>
      <w:r w:rsidRPr="00E85632">
        <w:rPr>
          <w:rFonts w:ascii="Times New Roman" w:eastAsia="Calibri" w:hAnsi="Times New Roman" w:cs="Times New Roman"/>
          <w:noProof/>
          <w:lang w:eastAsia="en-ID"/>
        </w:rPr>
        <w:t>(Anabanu et al., 2018)</w:t>
      </w:r>
      <w:r w:rsidRPr="00E85632">
        <w:rPr>
          <w:rFonts w:ascii="Calibri" w:eastAsia="Calibri" w:hAnsi="Calibri" w:cs="Calibri"/>
          <w:sz w:val="22"/>
          <w:szCs w:val="22"/>
          <w:lang w:eastAsia="en-ID"/>
        </w:rPr>
        <w:fldChar w:fldCharType="end"/>
      </w:r>
      <w:r w:rsidRPr="00E85632">
        <w:rPr>
          <w:rFonts w:ascii="Times New Roman" w:eastAsia="Calibri" w:hAnsi="Times New Roman" w:cs="Times New Roman"/>
          <w:lang w:eastAsia="en-ID"/>
        </w:rPr>
        <w:t>.</w:t>
      </w:r>
    </w:p>
    <w:p w14:paraId="4F79DE6F" w14:textId="77777777" w:rsidR="00E85632" w:rsidRPr="00E85632" w:rsidRDefault="00E85632" w:rsidP="00E85632">
      <w:pPr>
        <w:widowControl/>
        <w:spacing w:after="200" w:line="240" w:lineRule="auto"/>
        <w:jc w:val="center"/>
        <w:rPr>
          <w:rFonts w:ascii="Times New Roman" w:eastAsia="Calibri" w:hAnsi="Times New Roman" w:cs="Times New Roman"/>
          <w:lang w:eastAsia="en-ID"/>
        </w:rPr>
      </w:pPr>
      <w:proofErr w:type="spellStart"/>
      <w:r w:rsidRPr="00E85632">
        <w:rPr>
          <w:rFonts w:ascii="Times New Roman" w:eastAsia="Calibri" w:hAnsi="Times New Roman" w:cs="Times New Roman"/>
          <w:lang w:eastAsia="en-ID"/>
        </w:rPr>
        <w:t>Tebel</w:t>
      </w:r>
      <w:proofErr w:type="spellEnd"/>
      <w:r w:rsidRPr="00E85632">
        <w:rPr>
          <w:rFonts w:ascii="Times New Roman" w:eastAsia="Calibri" w:hAnsi="Times New Roman" w:cs="Times New Roman"/>
          <w:lang w:eastAsia="en-ID"/>
        </w:rPr>
        <w:t xml:space="preserve">: Perbandingan tugas </w:t>
      </w:r>
      <w:proofErr w:type="spellStart"/>
      <w:r w:rsidRPr="00E85632">
        <w:rPr>
          <w:rFonts w:ascii="Times New Roman" w:eastAsia="Calibri" w:hAnsi="Times New Roman" w:cs="Times New Roman"/>
          <w:lang w:eastAsia="en-ID"/>
        </w:rPr>
        <w:t>shadow</w:t>
      </w:r>
      <w:proofErr w:type="spellEnd"/>
    </w:p>
    <w:p w14:paraId="11573439"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Calibri" w:eastAsia="Calibri" w:hAnsi="Calibri" w:cs="Calibri"/>
          <w:noProof/>
          <w:sz w:val="22"/>
          <w:szCs w:val="22"/>
          <w:lang w:eastAsia="en-ID"/>
        </w:rPr>
        <w:drawing>
          <wp:anchor distT="0" distB="0" distL="114300" distR="114300" simplePos="0" relativeHeight="251662336" behindDoc="0" locked="0" layoutInCell="1" allowOverlap="1" wp14:anchorId="3030EBB5" wp14:editId="5FCF41F7">
            <wp:simplePos x="0" y="0"/>
            <wp:positionH relativeFrom="column">
              <wp:posOffset>1466850</wp:posOffset>
            </wp:positionH>
            <wp:positionV relativeFrom="paragraph">
              <wp:posOffset>26035</wp:posOffset>
            </wp:positionV>
            <wp:extent cx="2987675" cy="1963420"/>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1963420"/>
                    </a:xfrm>
                    <a:prstGeom prst="rect">
                      <a:avLst/>
                    </a:prstGeom>
                    <a:noFill/>
                  </pic:spPr>
                </pic:pic>
              </a:graphicData>
            </a:graphic>
            <wp14:sizeRelH relativeFrom="page">
              <wp14:pctWidth>0</wp14:pctWidth>
            </wp14:sizeRelH>
            <wp14:sizeRelV relativeFrom="page">
              <wp14:pctHeight>0</wp14:pctHeight>
            </wp14:sizeRelV>
          </wp:anchor>
        </w:drawing>
      </w:r>
    </w:p>
    <w:p w14:paraId="597B37C3"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
    <w:p w14:paraId="67171180"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
    <w:p w14:paraId="7B073749"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
    <w:p w14:paraId="5EE0D8EA"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
    <w:p w14:paraId="72EE6A56"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p>
    <w:p w14:paraId="3F726392" w14:textId="77777777" w:rsidR="00E85632" w:rsidRPr="00E85632" w:rsidRDefault="00E85632" w:rsidP="00E85632">
      <w:pPr>
        <w:widowControl/>
        <w:spacing w:after="200" w:line="240" w:lineRule="auto"/>
        <w:jc w:val="both"/>
        <w:rPr>
          <w:rFonts w:ascii="Times New Roman" w:eastAsia="Calibri" w:hAnsi="Times New Roman" w:cs="Times New Roman"/>
          <w:lang w:eastAsia="en-ID"/>
        </w:rPr>
      </w:pPr>
    </w:p>
    <w:p w14:paraId="2262BB79" w14:textId="77777777" w:rsidR="00E85632" w:rsidRPr="00E85632" w:rsidRDefault="00E85632" w:rsidP="00E85632">
      <w:pPr>
        <w:widowControl/>
        <w:spacing w:after="200" w:line="240" w:lineRule="auto"/>
        <w:ind w:firstLine="720"/>
        <w:jc w:val="both"/>
        <w:rPr>
          <w:rFonts w:ascii="Times New Roman" w:eastAsia="Calibri" w:hAnsi="Times New Roman" w:cs="Times New Roman"/>
          <w:lang w:eastAsia="en-ID"/>
        </w:rPr>
      </w:pPr>
      <w:r w:rsidRPr="00E85632">
        <w:rPr>
          <w:rFonts w:ascii="Times New Roman" w:eastAsia="Calibri" w:hAnsi="Times New Roman" w:cs="Times New Roman"/>
          <w:lang w:eastAsia="en-ID"/>
        </w:rPr>
        <w:t xml:space="preserve">Jalan terbaik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dalam mendampingi ABK disesuaikan dengan lingkungan dan kemampuan yang dimiliki, maka setiap prosesnya akan terasa lebih mudah. seorang </w:t>
      </w:r>
      <w:proofErr w:type="spellStart"/>
      <w:r w:rsidRPr="00E85632">
        <w:rPr>
          <w:rFonts w:ascii="Times New Roman" w:eastAsia="Calibri" w:hAnsi="Times New Roman" w:cs="Times New Roman"/>
          <w:lang w:eastAsia="en-ID"/>
        </w:rPr>
        <w:t>shadow</w:t>
      </w:r>
      <w:proofErr w:type="spellEnd"/>
      <w:r w:rsidRPr="00E85632">
        <w:rPr>
          <w:rFonts w:ascii="Times New Roman" w:eastAsia="Calibri" w:hAnsi="Times New Roman" w:cs="Times New Roman"/>
          <w:lang w:eastAsia="en-ID"/>
        </w:rPr>
        <w:t xml:space="preserve"> </w:t>
      </w:r>
      <w:proofErr w:type="spellStart"/>
      <w:r w:rsidRPr="00E85632">
        <w:rPr>
          <w:rFonts w:ascii="Times New Roman" w:eastAsia="Calibri" w:hAnsi="Times New Roman" w:cs="Times New Roman"/>
          <w:lang w:eastAsia="en-ID"/>
        </w:rPr>
        <w:t>teacher</w:t>
      </w:r>
      <w:proofErr w:type="spellEnd"/>
      <w:r w:rsidRPr="00E85632">
        <w:rPr>
          <w:rFonts w:ascii="Times New Roman" w:eastAsia="Calibri" w:hAnsi="Times New Roman" w:cs="Times New Roman"/>
          <w:lang w:eastAsia="en-ID"/>
        </w:rPr>
        <w:t xml:space="preserve"> untuk anak berkebutuhan khusus berperan sebagai penghubung antara anak, keluarga, dan masyarakat. Mereka mengadopsi pendekatan yang menghargai kearifan lokal dan budaya khas, bekerja untuk memperkuat hubungan, dan merancang program pendidikan yang sesuai dengan kebutuhan individu anak tersebut.</w:t>
      </w:r>
      <w:bookmarkEnd w:id="4"/>
    </w:p>
    <w:p w14:paraId="48647832" w14:textId="77777777" w:rsidR="000B0AD0" w:rsidRPr="00E85632" w:rsidRDefault="000B0AD0" w:rsidP="003429C7">
      <w:pPr>
        <w:widowControl/>
        <w:autoSpaceDE w:val="0"/>
        <w:spacing w:line="276" w:lineRule="auto"/>
        <w:jc w:val="both"/>
        <w:rPr>
          <w:rFonts w:eastAsia="MS Mincho"/>
          <w:b/>
          <w:color w:val="000000"/>
          <w:lang w:eastAsia="ja-JP"/>
        </w:rPr>
      </w:pPr>
    </w:p>
    <w:p w14:paraId="11894255" w14:textId="77777777" w:rsidR="003429C7" w:rsidRPr="003429C7" w:rsidRDefault="000B0AD0" w:rsidP="003429C7">
      <w:pPr>
        <w:widowControl/>
        <w:autoSpaceDE w:val="0"/>
        <w:spacing w:line="276" w:lineRule="auto"/>
        <w:jc w:val="both"/>
        <w:rPr>
          <w:rFonts w:eastAsia="MS Mincho"/>
          <w:b/>
          <w:color w:val="000000"/>
          <w:lang w:val="fi-FI" w:eastAsia="ja-JP"/>
        </w:rPr>
      </w:pPr>
      <w:r w:rsidRPr="003429C7">
        <w:rPr>
          <w:rFonts w:eastAsia="MS Mincho"/>
          <w:b/>
          <w:color w:val="000000"/>
          <w:lang w:val="fi-FI" w:eastAsia="ja-JP"/>
        </w:rPr>
        <w:t>CONCLUSION</w:t>
      </w:r>
      <w:bookmarkStart w:id="6" w:name="_Hlk147590387"/>
    </w:p>
    <w:bookmarkEnd w:id="2"/>
    <w:bookmarkEnd w:id="6"/>
    <w:p w14:paraId="69D22C2F" w14:textId="77777777" w:rsidR="00C27E75" w:rsidRPr="00C27E75" w:rsidRDefault="00C27E75" w:rsidP="00C27E75">
      <w:pPr>
        <w:widowControl/>
        <w:spacing w:after="200" w:line="240" w:lineRule="auto"/>
        <w:ind w:firstLine="720"/>
        <w:jc w:val="both"/>
        <w:rPr>
          <w:rFonts w:ascii="Times New Roman" w:eastAsia="Calibri" w:hAnsi="Times New Roman" w:cs="Times New Roman"/>
          <w:lang w:eastAsia="en-ID"/>
        </w:rPr>
      </w:pP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w:t>
      </w:r>
      <w:proofErr w:type="spellStart"/>
      <w:r w:rsidRPr="00C27E75">
        <w:rPr>
          <w:rFonts w:ascii="Times New Roman" w:eastAsia="Calibri" w:hAnsi="Times New Roman" w:cs="Times New Roman"/>
          <w:lang w:eastAsia="en-ID"/>
        </w:rPr>
        <w:t>teacher</w:t>
      </w:r>
      <w:proofErr w:type="spellEnd"/>
      <w:r w:rsidRPr="00C27E75">
        <w:rPr>
          <w:rFonts w:ascii="Times New Roman" w:eastAsia="Calibri" w:hAnsi="Times New Roman" w:cs="Times New Roman"/>
          <w:lang w:eastAsia="en-ID"/>
        </w:rPr>
        <w:t xml:space="preserve"> memiliki peranan penting dalam proses pembelajaran anak berkebutuhan khusus di sekolah. Karena cara mendidik ABK lebih sulit dan membutuhkan perlakuan khusus dari guru kelas,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dan sekolah. Dalam penelitian ini peran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w:t>
      </w:r>
      <w:proofErr w:type="spellStart"/>
      <w:r w:rsidRPr="00C27E75">
        <w:rPr>
          <w:rFonts w:ascii="Times New Roman" w:eastAsia="Calibri" w:hAnsi="Times New Roman" w:cs="Times New Roman"/>
          <w:lang w:eastAsia="en-ID"/>
        </w:rPr>
        <w:t>teacher</w:t>
      </w:r>
      <w:proofErr w:type="spellEnd"/>
      <w:r w:rsidRPr="00C27E75">
        <w:rPr>
          <w:rFonts w:ascii="Times New Roman" w:eastAsia="Calibri" w:hAnsi="Times New Roman" w:cs="Times New Roman"/>
          <w:lang w:eastAsia="en-ID"/>
        </w:rPr>
        <w:t xml:space="preserve"> sangat penting dalam meningkatkan kualitas hidup ABK. Sehingga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diharapkan memiliki jalan terbaik mendampingi anak berkebutuhan khusus. Dalam penelitian ini dijelaskan bahwa jalan terbaik yang harus dimiliki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saat mendampingi serta mengajar </w:t>
      </w:r>
      <w:r w:rsidRPr="00C27E75">
        <w:rPr>
          <w:rFonts w:ascii="Times New Roman" w:eastAsia="Calibri" w:hAnsi="Times New Roman" w:cs="Times New Roman"/>
          <w:lang w:eastAsia="en-ID"/>
        </w:rPr>
        <w:lastRenderedPageBreak/>
        <w:t xml:space="preserve">anak berkebutuhan khusus yaitu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perlu memiliki </w:t>
      </w:r>
      <w:proofErr w:type="spellStart"/>
      <w:r w:rsidRPr="00C27E75">
        <w:rPr>
          <w:rFonts w:ascii="Times New Roman" w:eastAsia="Calibri" w:hAnsi="Times New Roman" w:cs="Times New Roman"/>
          <w:lang w:eastAsia="en-ID"/>
        </w:rPr>
        <w:t>skill</w:t>
      </w:r>
      <w:proofErr w:type="spellEnd"/>
      <w:r w:rsidRPr="00C27E75">
        <w:rPr>
          <w:rFonts w:ascii="Times New Roman" w:eastAsia="Calibri" w:hAnsi="Times New Roman" w:cs="Times New Roman"/>
          <w:lang w:eastAsia="en-ID"/>
        </w:rPr>
        <w:t xml:space="preserve"> </w:t>
      </w:r>
      <w:proofErr w:type="spellStart"/>
      <w:r w:rsidRPr="00C27E75">
        <w:rPr>
          <w:rFonts w:ascii="Times New Roman" w:eastAsia="Calibri" w:hAnsi="Times New Roman" w:cs="Times New Roman"/>
          <w:lang w:eastAsia="en-ID"/>
        </w:rPr>
        <w:t>modivikasi</w:t>
      </w:r>
      <w:proofErr w:type="spellEnd"/>
      <w:r w:rsidRPr="00C27E75">
        <w:rPr>
          <w:rFonts w:ascii="Times New Roman" w:eastAsia="Calibri" w:hAnsi="Times New Roman" w:cs="Times New Roman"/>
          <w:lang w:eastAsia="en-ID"/>
        </w:rPr>
        <w:t xml:space="preserve"> serta sosio-emosi yang baik. Adapun </w:t>
      </w:r>
      <w:proofErr w:type="spellStart"/>
      <w:r w:rsidRPr="00C27E75">
        <w:rPr>
          <w:rFonts w:ascii="Times New Roman" w:eastAsia="Calibri" w:hAnsi="Times New Roman" w:cs="Times New Roman"/>
          <w:lang w:eastAsia="en-ID"/>
        </w:rPr>
        <w:t>Skill</w:t>
      </w:r>
      <w:proofErr w:type="spellEnd"/>
      <w:r w:rsidRPr="00C27E75">
        <w:rPr>
          <w:rFonts w:ascii="Times New Roman" w:eastAsia="Calibri" w:hAnsi="Times New Roman" w:cs="Times New Roman"/>
          <w:lang w:eastAsia="en-ID"/>
        </w:rPr>
        <w:t xml:space="preserve"> </w:t>
      </w:r>
      <w:proofErr w:type="spellStart"/>
      <w:r w:rsidRPr="00C27E75">
        <w:rPr>
          <w:rFonts w:ascii="Times New Roman" w:eastAsia="Calibri" w:hAnsi="Times New Roman" w:cs="Times New Roman"/>
          <w:lang w:eastAsia="en-ID"/>
        </w:rPr>
        <w:t>modivikasi</w:t>
      </w:r>
      <w:proofErr w:type="spellEnd"/>
      <w:r w:rsidRPr="00C27E75">
        <w:rPr>
          <w:rFonts w:ascii="Times New Roman" w:eastAsia="Calibri" w:hAnsi="Times New Roman" w:cs="Times New Roman"/>
          <w:lang w:eastAsia="en-ID"/>
        </w:rPr>
        <w:t xml:space="preserve"> yang perlu di miliki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dalam mendampingi anak yaitu, </w:t>
      </w:r>
      <w:proofErr w:type="spellStart"/>
      <w:r w:rsidRPr="00C27E75">
        <w:rPr>
          <w:rFonts w:ascii="Times New Roman" w:eastAsia="Calibri" w:hAnsi="Times New Roman" w:cs="Times New Roman"/>
          <w:lang w:eastAsia="en-ID"/>
        </w:rPr>
        <w:t>reward</w:t>
      </w:r>
      <w:proofErr w:type="spellEnd"/>
      <w:r w:rsidRPr="00C27E75">
        <w:rPr>
          <w:rFonts w:ascii="Times New Roman" w:eastAsia="Calibri" w:hAnsi="Times New Roman" w:cs="Times New Roman"/>
          <w:lang w:eastAsia="en-ID"/>
        </w:rPr>
        <w:t xml:space="preserve">, teknik kepatuhan, kreativitas. Ketiga indikator tersebut perlu </w:t>
      </w:r>
      <w:proofErr w:type="spellStart"/>
      <w:r w:rsidRPr="00C27E75">
        <w:rPr>
          <w:rFonts w:ascii="Times New Roman" w:eastAsia="Calibri" w:hAnsi="Times New Roman" w:cs="Times New Roman"/>
          <w:lang w:eastAsia="en-ID"/>
        </w:rPr>
        <w:t>fahami</w:t>
      </w:r>
      <w:proofErr w:type="spellEnd"/>
      <w:r w:rsidRPr="00C27E75">
        <w:rPr>
          <w:rFonts w:ascii="Times New Roman" w:eastAsia="Calibri" w:hAnsi="Times New Roman" w:cs="Times New Roman"/>
          <w:lang w:eastAsia="en-ID"/>
        </w:rPr>
        <w:t xml:space="preserve"> serta di terapkan dalam mendampingi anak berkebutuhan khusus. Selain itu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dalam penerapan pembelajaran anak  berkebutuhan khusus juga harus memiliki sosio-emosi yang baik. Adapun sosio-emosi yang di </w:t>
      </w:r>
      <w:proofErr w:type="spellStart"/>
      <w:r w:rsidRPr="00C27E75">
        <w:rPr>
          <w:rFonts w:ascii="Times New Roman" w:eastAsia="Calibri" w:hAnsi="Times New Roman" w:cs="Times New Roman"/>
          <w:lang w:eastAsia="en-ID"/>
        </w:rPr>
        <w:t>makud</w:t>
      </w:r>
      <w:proofErr w:type="spellEnd"/>
      <w:r w:rsidRPr="00C27E75">
        <w:rPr>
          <w:rFonts w:ascii="Times New Roman" w:eastAsia="Calibri" w:hAnsi="Times New Roman" w:cs="Times New Roman"/>
          <w:lang w:eastAsia="en-ID"/>
        </w:rPr>
        <w:t xml:space="preserve"> </w:t>
      </w:r>
      <w:proofErr w:type="spellStart"/>
      <w:r w:rsidRPr="00C27E75">
        <w:rPr>
          <w:rFonts w:ascii="Times New Roman" w:eastAsia="Calibri" w:hAnsi="Times New Roman" w:cs="Times New Roman"/>
          <w:lang w:eastAsia="en-ID"/>
        </w:rPr>
        <w:t>disini</w:t>
      </w:r>
      <w:proofErr w:type="spellEnd"/>
      <w:r w:rsidRPr="00C27E75">
        <w:rPr>
          <w:rFonts w:ascii="Times New Roman" w:eastAsia="Calibri" w:hAnsi="Times New Roman" w:cs="Times New Roman"/>
          <w:lang w:eastAsia="en-ID"/>
        </w:rPr>
        <w:t xml:space="preserve"> yaitu terkait perhatian </w:t>
      </w:r>
      <w:proofErr w:type="spellStart"/>
      <w:r w:rsidRPr="00C27E75">
        <w:rPr>
          <w:rFonts w:ascii="Times New Roman" w:eastAsia="Calibri" w:hAnsi="Times New Roman" w:cs="Times New Roman"/>
          <w:lang w:eastAsia="en-ID"/>
        </w:rPr>
        <w:t>khsusus</w:t>
      </w:r>
      <w:proofErr w:type="spellEnd"/>
      <w:r w:rsidRPr="00C27E75">
        <w:rPr>
          <w:rFonts w:ascii="Times New Roman" w:eastAsia="Calibri" w:hAnsi="Times New Roman" w:cs="Times New Roman"/>
          <w:lang w:eastAsia="en-ID"/>
        </w:rPr>
        <w:t xml:space="preserve"> yang di berikan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dan suasana hati (</w:t>
      </w:r>
      <w:proofErr w:type="spellStart"/>
      <w:r w:rsidRPr="00C27E75">
        <w:rPr>
          <w:rFonts w:ascii="Times New Roman" w:eastAsia="Calibri" w:hAnsi="Times New Roman" w:cs="Times New Roman"/>
          <w:lang w:eastAsia="en-ID"/>
        </w:rPr>
        <w:t>mood</w:t>
      </w:r>
      <w:proofErr w:type="spellEnd"/>
      <w:r w:rsidRPr="00C27E75">
        <w:rPr>
          <w:rFonts w:ascii="Times New Roman" w:eastAsia="Calibri" w:hAnsi="Times New Roman" w:cs="Times New Roman"/>
          <w:lang w:eastAsia="en-ID"/>
        </w:rPr>
        <w:t xml:space="preserve">)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Di dalam proses mengajar anak  berkebutuhan khusus,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tidak hanya perlu mengontrol suasana hati dirinya sendiri melainkan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juga harus mampu mengontrol serta mengendalikan suasana hati anak.</w:t>
      </w:r>
    </w:p>
    <w:p w14:paraId="3EF607F4" w14:textId="77777777" w:rsidR="00C27E75" w:rsidRPr="00C27E75" w:rsidRDefault="00C27E75" w:rsidP="00C27E75">
      <w:pPr>
        <w:widowControl/>
        <w:spacing w:after="200" w:line="240" w:lineRule="auto"/>
        <w:ind w:firstLine="720"/>
        <w:jc w:val="both"/>
        <w:rPr>
          <w:rFonts w:ascii="Times New Roman" w:eastAsia="Calibri" w:hAnsi="Times New Roman" w:cs="Times New Roman"/>
          <w:lang w:eastAsia="en-ID"/>
        </w:rPr>
      </w:pPr>
      <w:r w:rsidRPr="00C27E75">
        <w:rPr>
          <w:rFonts w:ascii="Times New Roman" w:eastAsia="Calibri" w:hAnsi="Times New Roman" w:cs="Times New Roman"/>
          <w:lang w:eastAsia="en-ID"/>
        </w:rPr>
        <w:t xml:space="preserve">Pada akhirnya, jalan terbaik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dalam mendampingi ABK ini </w:t>
      </w:r>
      <w:proofErr w:type="spellStart"/>
      <w:r w:rsidRPr="00C27E75">
        <w:rPr>
          <w:rFonts w:ascii="Times New Roman" w:eastAsia="Calibri" w:hAnsi="Times New Roman" w:cs="Times New Roman"/>
          <w:lang w:eastAsia="en-ID"/>
        </w:rPr>
        <w:t>sangatlah</w:t>
      </w:r>
      <w:proofErr w:type="spellEnd"/>
      <w:r w:rsidRPr="00C27E75">
        <w:rPr>
          <w:rFonts w:ascii="Times New Roman" w:eastAsia="Calibri" w:hAnsi="Times New Roman" w:cs="Times New Roman"/>
          <w:lang w:eastAsia="en-ID"/>
        </w:rPr>
        <w:t xml:space="preserve"> penting dimiliki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 guna mengembangkan meningkatkan tumbuh kembang anak. selain itu dengan  adanya jalan terbaik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dalam mendampingi ABK ini maka </w:t>
      </w:r>
      <w:proofErr w:type="spellStart"/>
      <w:r w:rsidRPr="00C27E75">
        <w:rPr>
          <w:rFonts w:ascii="Times New Roman" w:eastAsia="Calibri" w:hAnsi="Times New Roman" w:cs="Times New Roman"/>
          <w:lang w:eastAsia="en-ID"/>
        </w:rPr>
        <w:t>shadow</w:t>
      </w:r>
      <w:proofErr w:type="spellEnd"/>
      <w:r w:rsidRPr="00C27E75">
        <w:rPr>
          <w:rFonts w:ascii="Times New Roman" w:eastAsia="Calibri" w:hAnsi="Times New Roman" w:cs="Times New Roman"/>
          <w:lang w:eastAsia="en-ID"/>
        </w:rPr>
        <w:t xml:space="preserve"> akan lebih mengerti dan memahami apa yang harus dilakukan dalam praktiknya ketika dihadapkan dengan permasalahan-permasalahan yang di alami anak berkebutuhan khusus dalam proses </w:t>
      </w:r>
      <w:proofErr w:type="spellStart"/>
      <w:r w:rsidRPr="00C27E75">
        <w:rPr>
          <w:rFonts w:ascii="Times New Roman" w:eastAsia="Calibri" w:hAnsi="Times New Roman" w:cs="Times New Roman"/>
          <w:lang w:eastAsia="en-ID"/>
        </w:rPr>
        <w:t>belajaranya</w:t>
      </w:r>
      <w:proofErr w:type="spellEnd"/>
      <w:r w:rsidRPr="00C27E75">
        <w:rPr>
          <w:rFonts w:ascii="Times New Roman" w:eastAsia="Calibri" w:hAnsi="Times New Roman" w:cs="Times New Roman"/>
          <w:lang w:eastAsia="en-ID"/>
        </w:rPr>
        <w:t>.</w:t>
      </w:r>
    </w:p>
    <w:p w14:paraId="7F9BDF4C" w14:textId="77777777" w:rsidR="00C27E75" w:rsidRPr="00C27E75" w:rsidRDefault="00C27E75" w:rsidP="00C27E75">
      <w:pPr>
        <w:widowControl/>
        <w:spacing w:after="200" w:line="240" w:lineRule="auto"/>
        <w:jc w:val="both"/>
        <w:rPr>
          <w:rFonts w:ascii="Times New Roman" w:eastAsia="Calibri" w:hAnsi="Times New Roman" w:cs="Times New Roman"/>
          <w:b/>
          <w:bCs/>
          <w:lang w:val="en-US" w:eastAsia="en-ID"/>
        </w:rPr>
      </w:pPr>
      <w:r w:rsidRPr="00C27E75">
        <w:rPr>
          <w:rFonts w:ascii="Times New Roman" w:eastAsia="Calibri" w:hAnsi="Times New Roman" w:cs="Times New Roman"/>
          <w:b/>
          <w:bCs/>
          <w:lang w:val="en-US" w:eastAsia="en-ID"/>
        </w:rPr>
        <w:t>REFERENSI</w:t>
      </w:r>
    </w:p>
    <w:p w14:paraId="19D267A3"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color w:val="000000"/>
          <w:lang w:eastAsia="en-ID"/>
        </w:rPr>
        <w:fldChar w:fldCharType="begin" w:fldLock="1"/>
      </w:r>
      <w:r w:rsidRPr="00C27E75">
        <w:rPr>
          <w:rFonts w:ascii="Times New Roman" w:eastAsia="Calibri" w:hAnsi="Times New Roman" w:cs="Times New Roman"/>
          <w:color w:val="000000"/>
          <w:lang w:eastAsia="en-ID"/>
        </w:rPr>
        <w:instrText xml:space="preserve">ADDIN Mendeley Bibliography CSL_BIBLIOGRAPHY </w:instrText>
      </w:r>
      <w:r w:rsidRPr="00C27E75">
        <w:rPr>
          <w:rFonts w:ascii="Times New Roman" w:eastAsia="Calibri" w:hAnsi="Times New Roman" w:cs="Times New Roman"/>
          <w:color w:val="000000"/>
          <w:lang w:eastAsia="en-ID"/>
        </w:rPr>
        <w:fldChar w:fldCharType="separate"/>
      </w:r>
      <w:r w:rsidRPr="00C27E75">
        <w:rPr>
          <w:rFonts w:ascii="Times New Roman" w:eastAsia="Calibri" w:hAnsi="Times New Roman" w:cs="Times New Roman"/>
          <w:noProof/>
          <w:lang w:eastAsia="en-ID"/>
        </w:rPr>
        <w:t xml:space="preserve">Adawiyah, R. A., Aini, N., &amp; Lestari, W. M. (2022). Studi Kasus Peran Shadow Teacher Pada Blended Learning Di SDI Al-Chusnaini Kloposepuluh Sukodono. </w:t>
      </w:r>
      <w:r w:rsidRPr="00C27E75">
        <w:rPr>
          <w:rFonts w:ascii="Times New Roman" w:eastAsia="Calibri" w:hAnsi="Times New Roman" w:cs="Times New Roman"/>
          <w:i/>
          <w:iCs/>
          <w:noProof/>
          <w:lang w:eastAsia="en-ID"/>
        </w:rPr>
        <w:t>Lintang Songo: Jurnal Pendidikan</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5</w:t>
      </w:r>
      <w:r w:rsidRPr="00C27E75">
        <w:rPr>
          <w:rFonts w:ascii="Times New Roman" w:eastAsia="Calibri" w:hAnsi="Times New Roman" w:cs="Times New Roman"/>
          <w:noProof/>
          <w:lang w:eastAsia="en-ID"/>
        </w:rPr>
        <w:t>(2), 73–79.</w:t>
      </w:r>
    </w:p>
    <w:p w14:paraId="37DEA9F6"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Ali, M. M. (2022). Optimalisasi Kompetensi Kepribadian Dan Profesionalisme Guru Pendidikan Agama Islam (PAI) dalam Mengajar. </w:t>
      </w:r>
      <w:r w:rsidRPr="00C27E75">
        <w:rPr>
          <w:rFonts w:ascii="Times New Roman" w:eastAsia="Calibri" w:hAnsi="Times New Roman" w:cs="Times New Roman"/>
          <w:i/>
          <w:iCs/>
          <w:noProof/>
          <w:lang w:eastAsia="en-ID"/>
        </w:rPr>
        <w:t>Ar-Rusyd: Jurnal Pendidikan Agama Islam</w:t>
      </w:r>
      <w:r w:rsidRPr="00C27E75">
        <w:rPr>
          <w:rFonts w:ascii="Times New Roman" w:eastAsia="Calibri" w:hAnsi="Times New Roman" w:cs="Times New Roman"/>
          <w:noProof/>
          <w:lang w:eastAsia="en-ID"/>
        </w:rPr>
        <w:t>.</w:t>
      </w:r>
    </w:p>
    <w:p w14:paraId="742B22B9"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Anabanu, M., Faz, G., O., &amp; Hafid, I. (2018). Guru Pembimbing Khusus (GPK) di Sekolah Inklusi Palangka Raya Shadow Teacher of Inclusive School in Palangka Raya. </w:t>
      </w:r>
      <w:r w:rsidRPr="00C27E75">
        <w:rPr>
          <w:rFonts w:ascii="Times New Roman" w:eastAsia="Calibri" w:hAnsi="Times New Roman" w:cs="Times New Roman"/>
          <w:i/>
          <w:iCs/>
          <w:noProof/>
          <w:lang w:eastAsia="en-ID"/>
        </w:rPr>
        <w:t>Jurnal Pendidikan Guru Sekolah Dasar</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8. (2</w:t>
      </w:r>
      <w:r w:rsidRPr="00C27E75">
        <w:rPr>
          <w:rFonts w:ascii="Times New Roman" w:eastAsia="Calibri" w:hAnsi="Times New Roman" w:cs="Times New Roman"/>
          <w:noProof/>
          <w:lang w:eastAsia="en-ID"/>
        </w:rPr>
        <w:t>, 47–54. http://www.acs.gr/shadow-teachers/).</w:t>
      </w:r>
    </w:p>
    <w:p w14:paraId="35E003AD"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Arikunto, S. (1993). </w:t>
      </w:r>
      <w:r w:rsidRPr="00C27E75">
        <w:rPr>
          <w:rFonts w:ascii="Times New Roman" w:eastAsia="Calibri" w:hAnsi="Times New Roman" w:cs="Times New Roman"/>
          <w:i/>
          <w:iCs/>
          <w:noProof/>
          <w:lang w:eastAsia="en-ID"/>
        </w:rPr>
        <w:t>Manajemen Pengajaran</w:t>
      </w:r>
      <w:r w:rsidRPr="00C27E75">
        <w:rPr>
          <w:rFonts w:ascii="Times New Roman" w:eastAsia="Calibri" w:hAnsi="Times New Roman" w:cs="Times New Roman"/>
          <w:noProof/>
          <w:lang w:eastAsia="en-ID"/>
        </w:rPr>
        <w:t>. Rineka Cipta.</w:t>
      </w:r>
    </w:p>
    <w:p w14:paraId="6DF9D00C"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Cooc, N. (2019). Teaching students with special needs: International trends in school capacity and the need for teacher professional development. </w:t>
      </w:r>
      <w:r w:rsidRPr="00C27E75">
        <w:rPr>
          <w:rFonts w:ascii="Times New Roman" w:eastAsia="Calibri" w:hAnsi="Times New Roman" w:cs="Times New Roman"/>
          <w:i/>
          <w:iCs/>
          <w:noProof/>
          <w:lang w:eastAsia="en-ID"/>
        </w:rPr>
        <w:t>Teaching and Teacher Education</w:t>
      </w:r>
      <w:r w:rsidRPr="00C27E75">
        <w:rPr>
          <w:rFonts w:ascii="Times New Roman" w:eastAsia="Calibri" w:hAnsi="Times New Roman" w:cs="Times New Roman"/>
          <w:noProof/>
          <w:lang w:eastAsia="en-ID"/>
        </w:rPr>
        <w:t>. https://doi.org/10.1016/j.tate.2019.03.021</w:t>
      </w:r>
    </w:p>
    <w:p w14:paraId="23AF5226"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Dean Aristya Viero, N. I. P. S. (2023). PERANAN KOMUNIKASI INTERPERSONAL GURU DALAM MENINGKATKAN INTERAKSI SOSIAL ANAK BERKEBUTUHAN KHUSUS DI SEKOLAH INKLUSIF. </w:t>
      </w:r>
      <w:r w:rsidRPr="00C27E75">
        <w:rPr>
          <w:rFonts w:ascii="Times New Roman" w:eastAsia="Calibri" w:hAnsi="Times New Roman" w:cs="Times New Roman"/>
          <w:i/>
          <w:iCs/>
          <w:noProof/>
          <w:lang w:eastAsia="en-ID"/>
        </w:rPr>
        <w:t>Jurnal Ilmiah Ilmu Komunikasi</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5</w:t>
      </w:r>
      <w:r w:rsidRPr="00C27E75">
        <w:rPr>
          <w:rFonts w:ascii="Times New Roman" w:eastAsia="Calibri" w:hAnsi="Times New Roman" w:cs="Times New Roman"/>
          <w:noProof/>
          <w:lang w:eastAsia="en-ID"/>
        </w:rPr>
        <w:t>(2).</w:t>
      </w:r>
    </w:p>
    <w:p w14:paraId="17EF43F7"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Fadli, M. R. (2021). Memahami Desain Metode Penelitian Kualitatif. </w:t>
      </w:r>
      <w:r w:rsidRPr="00C27E75">
        <w:rPr>
          <w:rFonts w:ascii="Times New Roman" w:eastAsia="Calibri" w:hAnsi="Times New Roman" w:cs="Times New Roman"/>
          <w:i/>
          <w:iCs/>
          <w:noProof/>
          <w:lang w:eastAsia="en-ID"/>
        </w:rPr>
        <w:t>Humanika</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21</w:t>
      </w:r>
      <w:r w:rsidRPr="00C27E75">
        <w:rPr>
          <w:rFonts w:ascii="Times New Roman" w:eastAsia="Calibri" w:hAnsi="Times New Roman" w:cs="Times New Roman"/>
          <w:noProof/>
          <w:lang w:eastAsia="en-ID"/>
        </w:rPr>
        <w:t>(1), 33–52. https://doi.org/https://doi.org/10.21831/hum.v21i1.38075</w:t>
      </w:r>
    </w:p>
    <w:p w14:paraId="510F0B22"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Firmansyah, D., Pasim Sukabumi, S., &amp; Al Fath Sukabumi, S. (2022). Teknik Pengambilan Sampel Umum dalam Metodologi Penelitian: Literature Review. </w:t>
      </w:r>
      <w:r w:rsidRPr="00C27E75">
        <w:rPr>
          <w:rFonts w:ascii="Times New Roman" w:eastAsia="Calibri" w:hAnsi="Times New Roman" w:cs="Times New Roman"/>
          <w:i/>
          <w:iCs/>
          <w:noProof/>
          <w:lang w:eastAsia="en-ID"/>
        </w:rPr>
        <w:t>Jurnal Ilmiah Pendidikan Holistik (JIPH)</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1</w:t>
      </w:r>
      <w:r w:rsidRPr="00C27E75">
        <w:rPr>
          <w:rFonts w:ascii="Times New Roman" w:eastAsia="Calibri" w:hAnsi="Times New Roman" w:cs="Times New Roman"/>
          <w:noProof/>
          <w:lang w:eastAsia="en-ID"/>
        </w:rPr>
        <w:t>(2), 85–114. https://doi.org/10.55927/JIPH.V1I2.937</w:t>
      </w:r>
    </w:p>
    <w:p w14:paraId="492AFE3A"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Gerry Olvina Faz, I. H. (2023). Guru Pembimbing Khusus(GPK) di Sekolah Inklusi Palangka RayaShadow Teacher of Inclusive School in Palangka Raya. </w:t>
      </w:r>
      <w:r w:rsidRPr="00C27E75">
        <w:rPr>
          <w:rFonts w:ascii="Times New Roman" w:eastAsia="Calibri" w:hAnsi="Times New Roman" w:cs="Times New Roman"/>
          <w:i/>
          <w:iCs/>
          <w:noProof/>
          <w:lang w:eastAsia="en-ID"/>
        </w:rPr>
        <w:t>TUNAS: JURNAL PENDIDIKAN GURU SEKOLAH DASAR</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8</w:t>
      </w:r>
      <w:r w:rsidRPr="00C27E75">
        <w:rPr>
          <w:rFonts w:ascii="Times New Roman" w:eastAsia="Calibri" w:hAnsi="Times New Roman" w:cs="Times New Roman"/>
          <w:noProof/>
          <w:lang w:eastAsia="en-ID"/>
        </w:rPr>
        <w:t>(6).</w:t>
      </w:r>
    </w:p>
    <w:p w14:paraId="1167DFF9"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Hidayat, A. (2017). Penjelasan Teknik Purposive Sampling Lengkap Detail - Uji Statistik. In </w:t>
      </w:r>
      <w:r w:rsidRPr="00C27E75">
        <w:rPr>
          <w:rFonts w:ascii="Times New Roman" w:eastAsia="Calibri" w:hAnsi="Times New Roman" w:cs="Times New Roman"/>
          <w:i/>
          <w:iCs/>
          <w:noProof/>
          <w:lang w:eastAsia="en-ID"/>
        </w:rPr>
        <w:t>Statistikian</w:t>
      </w:r>
      <w:r w:rsidRPr="00C27E75">
        <w:rPr>
          <w:rFonts w:ascii="Times New Roman" w:eastAsia="Calibri" w:hAnsi="Times New Roman" w:cs="Times New Roman"/>
          <w:noProof/>
          <w:lang w:eastAsia="en-ID"/>
        </w:rPr>
        <w:t>.</w:t>
      </w:r>
    </w:p>
    <w:p w14:paraId="59081252"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Irwan, I., Hully, H., &amp; Ulfa, M. (2021). Dampak Reward dan Punishment dalam Membentuk Disiplin Anak Usia 5-6 Tahun Pada Masa BDR (Belajar Dari Rumah) di Tk Putra 1 Mataram. </w:t>
      </w:r>
      <w:r w:rsidRPr="00C27E75">
        <w:rPr>
          <w:rFonts w:ascii="Times New Roman" w:eastAsia="Calibri" w:hAnsi="Times New Roman" w:cs="Times New Roman"/>
          <w:i/>
          <w:iCs/>
          <w:noProof/>
          <w:lang w:eastAsia="en-ID"/>
        </w:rPr>
        <w:t>Jurnal Ilmiah Profesi Pendidikan</w:t>
      </w:r>
      <w:r w:rsidRPr="00C27E75">
        <w:rPr>
          <w:rFonts w:ascii="Times New Roman" w:eastAsia="Calibri" w:hAnsi="Times New Roman" w:cs="Times New Roman"/>
          <w:noProof/>
          <w:lang w:eastAsia="en-ID"/>
        </w:rPr>
        <w:t>. https://doi.org/10.29303/jipp.v6i1.137</w:t>
      </w:r>
    </w:p>
    <w:p w14:paraId="25B3BCD7"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Mahpur, M. (2017). Memantapkan Analisis Data Melalui Tahapan Koding. </w:t>
      </w:r>
      <w:r w:rsidRPr="00C27E75">
        <w:rPr>
          <w:rFonts w:ascii="Times New Roman" w:eastAsia="Calibri" w:hAnsi="Times New Roman" w:cs="Times New Roman"/>
          <w:i/>
          <w:iCs/>
          <w:noProof/>
          <w:lang w:eastAsia="en-ID"/>
        </w:rPr>
        <w:t>Repository Universitas Islam Negeri Malang</w:t>
      </w:r>
      <w:r w:rsidRPr="00C27E75">
        <w:rPr>
          <w:rFonts w:ascii="Times New Roman" w:eastAsia="Calibri" w:hAnsi="Times New Roman" w:cs="Times New Roman"/>
          <w:noProof/>
          <w:lang w:eastAsia="en-ID"/>
        </w:rPr>
        <w:t>.</w:t>
      </w:r>
    </w:p>
    <w:p w14:paraId="7B6050E7"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lastRenderedPageBreak/>
        <w:t xml:space="preserve">Manansala. (2008). Shadow Teaching Scheme for Children with Autism and Attention Deficit-Hyperactivity Disorder in Regular Schools. </w:t>
      </w:r>
      <w:r w:rsidRPr="00C27E75">
        <w:rPr>
          <w:rFonts w:ascii="Times New Roman" w:eastAsia="Calibri" w:hAnsi="Times New Roman" w:cs="Times New Roman"/>
          <w:i/>
          <w:iCs/>
          <w:noProof/>
          <w:lang w:eastAsia="en-ID"/>
        </w:rPr>
        <w:t>EDUCATION QUARTERLY</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66</w:t>
      </w:r>
      <w:r w:rsidRPr="00C27E75">
        <w:rPr>
          <w:rFonts w:ascii="Times New Roman" w:eastAsia="Calibri" w:hAnsi="Times New Roman" w:cs="Times New Roman"/>
          <w:noProof/>
          <w:lang w:eastAsia="en-ID"/>
        </w:rPr>
        <w:t>(1), 34–49.</w:t>
      </w:r>
    </w:p>
    <w:p w14:paraId="390CB517"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Muhibbin, M. A., Suryanto, S., Psikologi, S., Psikologi, F., &amp; Airlangga, U. (2020). MODEL GRIT PADA GURU SHADOW (STUDI FENOMENOLOGI MENGENAI GRIT PADA GURU SHADOW DI SEKOLAH INKLUSI ). </w:t>
      </w:r>
      <w:r w:rsidRPr="00C27E75">
        <w:rPr>
          <w:rFonts w:ascii="Times New Roman" w:eastAsia="Calibri" w:hAnsi="Times New Roman" w:cs="Times New Roman"/>
          <w:i/>
          <w:iCs/>
          <w:noProof/>
          <w:lang w:eastAsia="en-ID"/>
        </w:rPr>
        <w:t>PROSIDING SEMINAR NASIONAL MILLENEIAL 5.0 FAKULTAS PSIKOLOGI UMBY</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0</w:t>
      </w:r>
      <w:r w:rsidRPr="00C27E75">
        <w:rPr>
          <w:rFonts w:ascii="Times New Roman" w:eastAsia="Calibri" w:hAnsi="Times New Roman" w:cs="Times New Roman"/>
          <w:noProof/>
          <w:lang w:eastAsia="en-ID"/>
        </w:rPr>
        <w:t>(0), 29. http://ejurnal.mercubuana-yogya.ac.id/index.php/ProsidingPsikologi/article/view/1351</w:t>
      </w:r>
    </w:p>
    <w:p w14:paraId="378C00E8"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Qiftiyah, M., &amp; Calista, W. (2021). SHADOW TEACHER FOR SPECIAL NEEDS STUDENTS: CASE STUDY CLASS VI TAMAN MUDA IBU PAWIYATAN YOGYAKARTA. </w:t>
      </w:r>
      <w:r w:rsidRPr="00C27E75">
        <w:rPr>
          <w:rFonts w:ascii="Times New Roman" w:eastAsia="Calibri" w:hAnsi="Times New Roman" w:cs="Times New Roman"/>
          <w:i/>
          <w:iCs/>
          <w:noProof/>
          <w:lang w:eastAsia="en-ID"/>
        </w:rPr>
        <w:t>EduHumaniora | Jurnal Pendidikan Dasar Kampus Cibiru</w:t>
      </w:r>
      <w:r w:rsidRPr="00C27E75">
        <w:rPr>
          <w:rFonts w:ascii="Times New Roman" w:eastAsia="Calibri" w:hAnsi="Times New Roman" w:cs="Times New Roman"/>
          <w:noProof/>
          <w:lang w:eastAsia="en-ID"/>
        </w:rPr>
        <w:t>. https://doi.org/10.17509/eh.v13i1.26273</w:t>
      </w:r>
    </w:p>
    <w:p w14:paraId="110B9E0C"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Robi’atul Adawiyah, Nurul Aini, W. M. L. (2022). STUDI KASUS PERAN SHADOW TEACHER PADA BLENDED LEARNING DI SDI AL-CHUSNAINI KLOPOSEPULUH SUKODONO. </w:t>
      </w:r>
      <w:r w:rsidRPr="00C27E75">
        <w:rPr>
          <w:rFonts w:ascii="Times New Roman" w:eastAsia="Calibri" w:hAnsi="Times New Roman" w:cs="Times New Roman"/>
          <w:i/>
          <w:iCs/>
          <w:noProof/>
          <w:lang w:eastAsia="en-ID"/>
        </w:rPr>
        <w:t>Lintang Songo : Jurnal Pendidikan</w:t>
      </w:r>
      <w:r w:rsidRPr="00C27E75">
        <w:rPr>
          <w:rFonts w:ascii="Times New Roman" w:eastAsia="Calibri" w:hAnsi="Times New Roman" w:cs="Times New Roman"/>
          <w:noProof/>
          <w:lang w:eastAsia="en-ID"/>
        </w:rPr>
        <w:t xml:space="preserve">, </w:t>
      </w:r>
      <w:r w:rsidRPr="00C27E75">
        <w:rPr>
          <w:rFonts w:ascii="Times New Roman" w:eastAsia="Calibri" w:hAnsi="Times New Roman" w:cs="Times New Roman"/>
          <w:i/>
          <w:iCs/>
          <w:noProof/>
          <w:lang w:eastAsia="en-ID"/>
        </w:rPr>
        <w:t>5</w:t>
      </w:r>
      <w:r w:rsidRPr="00C27E75">
        <w:rPr>
          <w:rFonts w:ascii="Times New Roman" w:eastAsia="Calibri" w:hAnsi="Times New Roman" w:cs="Times New Roman"/>
          <w:noProof/>
          <w:lang w:eastAsia="en-ID"/>
        </w:rPr>
        <w:t>(2).</w:t>
      </w:r>
    </w:p>
    <w:p w14:paraId="05BAFD11"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Sarnoto, A. Z., &amp; Akbar, M. M. (2022). IMPLEMENTASI REWARD DAN PUNISHMENT PADA JENJANG SEKOLAH DASAR PERSPEKTIF AL-QUR’AN. </w:t>
      </w:r>
      <w:r w:rsidRPr="00C27E75">
        <w:rPr>
          <w:rFonts w:ascii="Times New Roman" w:eastAsia="Calibri" w:hAnsi="Times New Roman" w:cs="Times New Roman"/>
          <w:i/>
          <w:iCs/>
          <w:noProof/>
          <w:lang w:eastAsia="en-ID"/>
        </w:rPr>
        <w:t>Madani Institute : Jurnal Politik, Hukum, Ekonomi, Pendidikan Dan Sosial-Budaya</w:t>
      </w:r>
      <w:r w:rsidRPr="00C27E75">
        <w:rPr>
          <w:rFonts w:ascii="Times New Roman" w:eastAsia="Calibri" w:hAnsi="Times New Roman" w:cs="Times New Roman"/>
          <w:noProof/>
          <w:lang w:eastAsia="en-ID"/>
        </w:rPr>
        <w:t>. https://doi.org/10.53976/jmi.v11i2.272</w:t>
      </w:r>
    </w:p>
    <w:p w14:paraId="718B2C52"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Setianingsih, A., &amp; Handayani, I. N. (2022). Implementasi Media Loose Parts untuk Mengembangkan Aspek Motorik Halus Anak Usia Dini. </w:t>
      </w:r>
      <w:r w:rsidRPr="00C27E75">
        <w:rPr>
          <w:rFonts w:ascii="Times New Roman" w:eastAsia="Calibri" w:hAnsi="Times New Roman" w:cs="Times New Roman"/>
          <w:i/>
          <w:iCs/>
          <w:noProof/>
          <w:lang w:eastAsia="en-ID"/>
        </w:rPr>
        <w:t>Aulad: Journal on Early Childhood</w:t>
      </w:r>
      <w:r w:rsidRPr="00C27E75">
        <w:rPr>
          <w:rFonts w:ascii="Times New Roman" w:eastAsia="Calibri" w:hAnsi="Times New Roman" w:cs="Times New Roman"/>
          <w:noProof/>
          <w:lang w:eastAsia="en-ID"/>
        </w:rPr>
        <w:t>. https://doi.org/10.31004/aulad.v5i1.301</w:t>
      </w:r>
    </w:p>
    <w:p w14:paraId="03303A02"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Sulistyawati, E., &amp; Tesmanto, J. (2021). Penerapan Metode Reward Dan Punishment Untuk Mengembangkan Kemampuan Emosional Dasar Anak Di PAUD Darul Amani Kosambi. </w:t>
      </w:r>
      <w:r w:rsidRPr="00C27E75">
        <w:rPr>
          <w:rFonts w:ascii="Times New Roman" w:eastAsia="Calibri" w:hAnsi="Times New Roman" w:cs="Times New Roman"/>
          <w:i/>
          <w:iCs/>
          <w:noProof/>
          <w:lang w:eastAsia="en-ID"/>
        </w:rPr>
        <w:t>Research and Development Journal of Education</w:t>
      </w:r>
      <w:r w:rsidRPr="00C27E75">
        <w:rPr>
          <w:rFonts w:ascii="Times New Roman" w:eastAsia="Calibri" w:hAnsi="Times New Roman" w:cs="Times New Roman"/>
          <w:noProof/>
          <w:lang w:eastAsia="en-ID"/>
        </w:rPr>
        <w:t>. https://doi.org/10.30998/rdje.v7i2.11240</w:t>
      </w:r>
    </w:p>
    <w:p w14:paraId="6C2E07B6"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Syafrizal, S., Muliani, M., &amp; Miranti, N. (2021). PENGARUH MODEL PEMBELAJARAN MURDER (MOOD, UNDERSTAND, RECALL, DEGEST, EXPEND, REVIEW) TERHADAP HASIL BELAJAR SISWA. </w:t>
      </w:r>
      <w:r w:rsidRPr="00C27E75">
        <w:rPr>
          <w:rFonts w:ascii="Times New Roman" w:eastAsia="Calibri" w:hAnsi="Times New Roman" w:cs="Times New Roman"/>
          <w:i/>
          <w:iCs/>
          <w:noProof/>
          <w:lang w:eastAsia="en-ID"/>
        </w:rPr>
        <w:t>Relativitas: Jurnal Riset Inovasi Pembelajaran Fisika</w:t>
      </w:r>
      <w:r w:rsidRPr="00C27E75">
        <w:rPr>
          <w:rFonts w:ascii="Times New Roman" w:eastAsia="Calibri" w:hAnsi="Times New Roman" w:cs="Times New Roman"/>
          <w:noProof/>
          <w:lang w:eastAsia="en-ID"/>
        </w:rPr>
        <w:t>. https://doi.org/10.29103/relativitas.v4i1.3759</w:t>
      </w:r>
    </w:p>
    <w:p w14:paraId="3CEAB8AC"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lang w:eastAsia="en-ID"/>
        </w:rPr>
      </w:pPr>
      <w:r w:rsidRPr="00C27E75">
        <w:rPr>
          <w:rFonts w:ascii="Times New Roman" w:eastAsia="Calibri" w:hAnsi="Times New Roman" w:cs="Times New Roman"/>
          <w:noProof/>
          <w:lang w:eastAsia="en-ID"/>
        </w:rPr>
        <w:t xml:space="preserve">UNESCO. (1994). The Salamanca statement and framework for action on special needs education. In </w:t>
      </w:r>
      <w:r w:rsidRPr="00C27E75">
        <w:rPr>
          <w:rFonts w:ascii="Times New Roman" w:eastAsia="Calibri" w:hAnsi="Times New Roman" w:cs="Times New Roman"/>
          <w:i/>
          <w:iCs/>
          <w:noProof/>
          <w:lang w:eastAsia="en-ID"/>
        </w:rPr>
        <w:t>The Salamanca statement and framework for action on special needs education</w:t>
      </w:r>
      <w:r w:rsidRPr="00C27E75">
        <w:rPr>
          <w:rFonts w:ascii="Times New Roman" w:eastAsia="Calibri" w:hAnsi="Times New Roman" w:cs="Times New Roman"/>
          <w:noProof/>
          <w:lang w:eastAsia="en-ID"/>
        </w:rPr>
        <w:t>.</w:t>
      </w:r>
    </w:p>
    <w:p w14:paraId="13BB6A17" w14:textId="77777777" w:rsidR="00C27E75" w:rsidRPr="00C27E75" w:rsidRDefault="00C27E75" w:rsidP="00C27E75">
      <w:pPr>
        <w:autoSpaceDE w:val="0"/>
        <w:autoSpaceDN w:val="0"/>
        <w:adjustRightInd w:val="0"/>
        <w:spacing w:line="240" w:lineRule="auto"/>
        <w:ind w:left="480" w:hanging="480"/>
        <w:jc w:val="both"/>
        <w:rPr>
          <w:rFonts w:ascii="Times New Roman" w:eastAsia="Calibri" w:hAnsi="Times New Roman" w:cs="Times New Roman"/>
          <w:noProof/>
          <w:szCs w:val="22"/>
          <w:lang w:eastAsia="en-ID"/>
        </w:rPr>
      </w:pPr>
      <w:r w:rsidRPr="00C27E75">
        <w:rPr>
          <w:rFonts w:ascii="Times New Roman" w:eastAsia="Calibri" w:hAnsi="Times New Roman" w:cs="Times New Roman"/>
          <w:noProof/>
          <w:lang w:eastAsia="en-ID"/>
        </w:rPr>
        <w:t xml:space="preserve">Windarti, A. (2019). </w:t>
      </w:r>
      <w:r w:rsidRPr="00C27E75">
        <w:rPr>
          <w:rFonts w:ascii="Times New Roman" w:eastAsia="Calibri" w:hAnsi="Times New Roman" w:cs="Times New Roman"/>
          <w:i/>
          <w:iCs/>
          <w:noProof/>
          <w:lang w:eastAsia="en-ID"/>
        </w:rPr>
        <w:t>Strategi Coping Stress Pada Guru Pendamping (Shadow Teacher) Anak Berkebutuhan</w:t>
      </w:r>
      <w:r w:rsidRPr="00C27E75">
        <w:rPr>
          <w:rFonts w:ascii="Times New Roman" w:eastAsia="Calibri" w:hAnsi="Times New Roman" w:cs="Times New Roman"/>
          <w:noProof/>
          <w:lang w:eastAsia="en-ID"/>
        </w:rPr>
        <w:t>. Skripsi. Universitas Muhammadiyah Gresik.</w:t>
      </w:r>
    </w:p>
    <w:p w14:paraId="70AD937D" w14:textId="17E1B266" w:rsidR="00747A9A" w:rsidRPr="003429C7" w:rsidRDefault="00C27E75" w:rsidP="00C27E75">
      <w:pPr>
        <w:widowControl/>
        <w:autoSpaceDE w:val="0"/>
        <w:spacing w:line="276" w:lineRule="auto"/>
        <w:ind w:firstLine="720"/>
        <w:jc w:val="both"/>
        <w:rPr>
          <w:rFonts w:ascii="Times New Roman" w:eastAsia="Calibri" w:hAnsi="Times New Roman" w:cs="Times New Roman"/>
          <w:lang w:val="en-US" w:eastAsia="en-US"/>
        </w:rPr>
      </w:pPr>
      <w:r w:rsidRPr="00C27E75">
        <w:rPr>
          <w:rFonts w:ascii="Times New Roman" w:eastAsia="Calibri" w:hAnsi="Times New Roman" w:cs="Times New Roman"/>
          <w:color w:val="000000"/>
          <w:lang w:eastAsia="en-ID"/>
        </w:rPr>
        <w:fldChar w:fldCharType="end"/>
      </w:r>
    </w:p>
    <w:sectPr w:rsidR="00747A9A" w:rsidRPr="003429C7" w:rsidSect="00912AF1">
      <w:headerReference w:type="even" r:id="rId14"/>
      <w:headerReference w:type="default" r:id="rId15"/>
      <w:footerReference w:type="even" r:id="rId16"/>
      <w:footerReference w:type="default" r:id="rId17"/>
      <w:headerReference w:type="first" r:id="rId18"/>
      <w:footerReference w:type="first" r:id="rId19"/>
      <w:pgSz w:w="11907" w:h="16840"/>
      <w:pgMar w:top="1440" w:right="1440" w:bottom="1440" w:left="1440" w:header="1021" w:footer="567" w:gutter="0"/>
      <w:pgNumType w:start="2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8267" w14:textId="77777777" w:rsidR="004C63EB" w:rsidRDefault="004C63EB">
      <w:pPr>
        <w:spacing w:line="240" w:lineRule="auto"/>
      </w:pPr>
      <w:r>
        <w:separator/>
      </w:r>
    </w:p>
  </w:endnote>
  <w:endnote w:type="continuationSeparator" w:id="0">
    <w:p w14:paraId="6EF6D571" w14:textId="77777777" w:rsidR="004C63EB" w:rsidRDefault="004C6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EBA2" w14:textId="1071FBF9" w:rsidR="00747A9A" w:rsidRPr="007979FD" w:rsidRDefault="007979FD">
    <w:pPr>
      <w:rPr>
        <w:sz w:val="20"/>
        <w:lang w:val="en-US"/>
      </w:rPr>
    </w:pPr>
    <w:r>
      <w:rPr>
        <w:noProof/>
      </w:rPr>
      <w:drawing>
        <wp:anchor distT="0" distB="0" distL="114300" distR="114300" simplePos="0" relativeHeight="251666432" behindDoc="0" locked="0" layoutInCell="1" hidden="0" allowOverlap="1" wp14:anchorId="519C6D27" wp14:editId="6A79C425">
          <wp:simplePos x="0" y="0"/>
          <wp:positionH relativeFrom="column">
            <wp:posOffset>298938</wp:posOffset>
          </wp:positionH>
          <wp:positionV relativeFrom="paragraph">
            <wp:posOffset>-118305</wp:posOffset>
          </wp:positionV>
          <wp:extent cx="781632" cy="411480"/>
          <wp:effectExtent l="0" t="0" r="0" b="0"/>
          <wp:wrapNone/>
          <wp:docPr id="10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632" cy="411480"/>
                  </a:xfrm>
                  <a:prstGeom prst="rect">
                    <a:avLst/>
                  </a:prstGeom>
                  <a:ln/>
                </pic:spPr>
              </pic:pic>
            </a:graphicData>
          </a:graphic>
        </wp:anchor>
      </w:drawing>
    </w:r>
    <w:r w:rsidR="00C609EC">
      <w:rPr>
        <w:rFonts w:ascii="Book Antiqua" w:eastAsia="Book Antiqua" w:hAnsi="Book Antiqua" w:cs="Book Antiqua"/>
        <w:color w:val="000000"/>
        <w:sz w:val="20"/>
      </w:rPr>
      <w:fldChar w:fldCharType="begin"/>
    </w:r>
    <w:r w:rsidR="00C609EC">
      <w:rPr>
        <w:rFonts w:ascii="Book Antiqua" w:eastAsia="Book Antiqua" w:hAnsi="Book Antiqua" w:cs="Book Antiqua"/>
        <w:color w:val="000000"/>
        <w:sz w:val="20"/>
        <w:szCs w:val="20"/>
      </w:rPr>
      <w:instrText>PAGE</w:instrText>
    </w:r>
    <w:r w:rsidR="00C609EC">
      <w:rPr>
        <w:rFonts w:ascii="Book Antiqua" w:eastAsia="Book Antiqua" w:hAnsi="Book Antiqua" w:cs="Book Antiqua"/>
        <w:color w:val="000000"/>
        <w:sz w:val="20"/>
      </w:rPr>
      <w:fldChar w:fldCharType="separate"/>
    </w:r>
    <w:r w:rsidR="00516100">
      <w:rPr>
        <w:rFonts w:ascii="Book Antiqua" w:eastAsia="Book Antiqua" w:hAnsi="Book Antiqua" w:cs="Book Antiqua"/>
        <w:noProof/>
        <w:color w:val="000000"/>
        <w:sz w:val="20"/>
      </w:rPr>
      <w:t>2</w:t>
    </w:r>
    <w:r w:rsidR="00C609EC">
      <w:rPr>
        <w:rFonts w:ascii="Book Antiqua" w:eastAsia="Book Antiqua" w:hAnsi="Book Antiqua" w:cs="Book Antiqua"/>
        <w:color w:val="000000"/>
        <w:sz w:val="20"/>
      </w:rPr>
      <w:fldChar w:fldCharType="end"/>
    </w:r>
    <w:r w:rsidR="00C609EC">
      <w:rPr>
        <w:rFonts w:ascii="Book Antiqua" w:eastAsia="Book Antiqua" w:hAnsi="Book Antiqua" w:cs="Book Antiqua"/>
        <w:color w:val="000000"/>
        <w:sz w:val="20"/>
        <w:szCs w:val="20"/>
      </w:rPr>
      <w:tab/>
    </w:r>
    <w:r w:rsidR="00C609EC">
      <w:rPr>
        <w:sz w:val="20"/>
        <w:szCs w:val="20"/>
      </w:rPr>
      <w:t xml:space="preserve">                   </w:t>
    </w:r>
    <w:proofErr w:type="spellStart"/>
    <w:r w:rsidR="00C609EC">
      <w:rPr>
        <w:sz w:val="20"/>
        <w:szCs w:val="20"/>
      </w:rPr>
      <w:t>Journal</w:t>
    </w:r>
    <w:proofErr w:type="spellEnd"/>
    <w:r w:rsidR="00C609EC">
      <w:rPr>
        <w:sz w:val="20"/>
        <w:szCs w:val="20"/>
      </w:rPr>
      <w:t xml:space="preserve"> of </w:t>
    </w:r>
    <w:proofErr w:type="spellStart"/>
    <w:r w:rsidR="00C609EC">
      <w:rPr>
        <w:sz w:val="20"/>
        <w:szCs w:val="20"/>
      </w:rPr>
      <w:t>Child</w:t>
    </w:r>
    <w:proofErr w:type="spellEnd"/>
    <w:r w:rsidR="00C609EC">
      <w:rPr>
        <w:sz w:val="20"/>
        <w:szCs w:val="20"/>
      </w:rPr>
      <w:t xml:space="preserve"> </w:t>
    </w:r>
    <w:proofErr w:type="spellStart"/>
    <w:r w:rsidR="00C609EC">
      <w:rPr>
        <w:sz w:val="20"/>
        <w:szCs w:val="20"/>
      </w:rPr>
      <w:t>and</w:t>
    </w:r>
    <w:proofErr w:type="spellEnd"/>
    <w:r w:rsidR="00C609EC">
      <w:rPr>
        <w:sz w:val="20"/>
        <w:szCs w:val="20"/>
      </w:rPr>
      <w:t xml:space="preserve"> Gender </w:t>
    </w:r>
    <w:proofErr w:type="spellStart"/>
    <w:r w:rsidR="00C609EC">
      <w:rPr>
        <w:sz w:val="20"/>
        <w:szCs w:val="20"/>
      </w:rPr>
      <w:t>Studies</w:t>
    </w:r>
    <w:proofErr w:type="spellEnd"/>
    <w:r w:rsidR="00C609EC">
      <w:rPr>
        <w:sz w:val="20"/>
        <w:szCs w:val="20"/>
      </w:rPr>
      <w:tab/>
      <w:t xml:space="preserve">               </w:t>
    </w:r>
    <w:r w:rsidR="00D154C3">
      <w:rPr>
        <w:sz w:val="20"/>
        <w:szCs w:val="20"/>
        <w:lang w:val="en-US"/>
      </w:rPr>
      <w:t xml:space="preserve">       </w:t>
    </w:r>
    <w:r w:rsidR="00614BD6">
      <w:rPr>
        <w:sz w:val="20"/>
        <w:szCs w:val="20"/>
        <w:lang w:val="en-US"/>
      </w:rPr>
      <w:t xml:space="preserve">       </w:t>
    </w:r>
    <w:r w:rsidR="00D154C3">
      <w:rPr>
        <w:sz w:val="20"/>
        <w:szCs w:val="20"/>
        <w:lang w:val="en-US"/>
      </w:rPr>
      <w:t xml:space="preserve">  </w:t>
    </w:r>
    <w:r w:rsidR="00614BD6" w:rsidRPr="00614BD6">
      <w:rPr>
        <w:sz w:val="20"/>
        <w:szCs w:val="20"/>
        <w:lang w:val="en-US"/>
      </w:rPr>
      <w:t>Volume 2, No. 1, Juni 2024</w:t>
    </w:r>
    <w:r w:rsidR="00C609EC">
      <w:rPr>
        <w:noProof/>
      </w:rPr>
      <mc:AlternateContent>
        <mc:Choice Requires="wps">
          <w:drawing>
            <wp:anchor distT="0" distB="0" distL="114297" distR="114297" simplePos="0" relativeHeight="251667456" behindDoc="0" locked="0" layoutInCell="1" hidden="0" allowOverlap="1" wp14:anchorId="1D659CAE" wp14:editId="5E3891DB">
              <wp:simplePos x="0" y="0"/>
              <wp:positionH relativeFrom="column">
                <wp:posOffset>253997</wp:posOffset>
              </wp:positionH>
              <wp:positionV relativeFrom="paragraph">
                <wp:posOffset>-50799</wp:posOffset>
              </wp:positionV>
              <wp:extent cx="0" cy="290830"/>
              <wp:effectExtent l="0" t="0" r="0" b="0"/>
              <wp:wrapNone/>
              <wp:docPr id="1035" name="Straight Arrow Connector 1035"/>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CE6E031" id="_x0000_t32" coordsize="21600,21600" o:spt="32" o:oned="t" path="m,l21600,21600e" filled="f">
              <v:path arrowok="t" fillok="f" o:connecttype="none"/>
              <o:lock v:ext="edit" shapetype="t"/>
            </v:shapetype>
            <v:shape id="Straight Arrow Connector 1035" o:spid="_x0000_s1026" type="#_x0000_t32" style="position:absolute;margin-left:20pt;margin-top:-4pt;width:0;height:22.9pt;z-index:251667456;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">
              <v:stroke startarrowwidth="narrow" startarrowlength="short" endarrowwidth="narrow" endarrowlength="short"/>
            </v:shape>
          </w:pict>
        </mc:Fallback>
      </mc:AlternateContent>
    </w:r>
  </w:p>
  <w:p w14:paraId="59AEA108" w14:textId="77777777" w:rsidR="00747A9A" w:rsidRDefault="00747A9A">
    <w:pPr>
      <w:widowControl/>
      <w:pBdr>
        <w:top w:val="nil"/>
        <w:left w:val="nil"/>
        <w:bottom w:val="nil"/>
        <w:right w:val="nil"/>
        <w:between w:val="nil"/>
      </w:pBdr>
      <w:tabs>
        <w:tab w:val="center" w:pos="4706"/>
        <w:tab w:val="right" w:pos="9356"/>
      </w:tabs>
      <w:spacing w:line="240" w:lineRule="auto"/>
      <w:rPr>
        <w:rFonts w:ascii="Book Antiqua" w:eastAsia="Book Antiqua" w:hAnsi="Book Antiqua" w:cs="Book Antiqua"/>
        <w:i/>
        <w:color w:val="000000"/>
        <w:sz w:val="22"/>
        <w:szCs w:val="22"/>
      </w:rPr>
    </w:pPr>
  </w:p>
  <w:p w14:paraId="1B64A16D" w14:textId="77777777" w:rsidR="00747A9A" w:rsidRDefault="00747A9A"/>
  <w:p w14:paraId="7D8EBA55" w14:textId="77777777" w:rsidR="00401407" w:rsidRDefault="004014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6C4A" w14:textId="06124316" w:rsidR="00747A9A" w:rsidRDefault="006946B8">
    <w:pPr>
      <w:tabs>
        <w:tab w:val="right" w:pos="8505"/>
      </w:tabs>
      <w:jc w:val="both"/>
      <w:rPr>
        <w:sz w:val="20"/>
      </w:rPr>
    </w:pPr>
    <w:r>
      <w:rPr>
        <w:noProof/>
      </w:rPr>
      <w:drawing>
        <wp:anchor distT="0" distB="0" distL="114300" distR="114300" simplePos="0" relativeHeight="251663360" behindDoc="0" locked="0" layoutInCell="1" hidden="0" allowOverlap="1" wp14:anchorId="69F34D63" wp14:editId="322D15CD">
          <wp:simplePos x="0" y="0"/>
          <wp:positionH relativeFrom="column">
            <wp:posOffset>249116</wp:posOffset>
          </wp:positionH>
          <wp:positionV relativeFrom="paragraph">
            <wp:posOffset>-115814</wp:posOffset>
          </wp:positionV>
          <wp:extent cx="781632" cy="411480"/>
          <wp:effectExtent l="0" t="0" r="0" b="0"/>
          <wp:wrapNone/>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632" cy="411480"/>
                  </a:xfrm>
                  <a:prstGeom prst="rect">
                    <a:avLst/>
                  </a:prstGeom>
                  <a:ln/>
                </pic:spPr>
              </pic:pic>
            </a:graphicData>
          </a:graphic>
        </wp:anchor>
      </w:drawing>
    </w:r>
    <w:r w:rsidR="00C609EC">
      <w:rPr>
        <w:rFonts w:ascii="Book Antiqua" w:eastAsia="Book Antiqua" w:hAnsi="Book Antiqua" w:cs="Book Antiqua"/>
        <w:color w:val="000000"/>
        <w:sz w:val="20"/>
      </w:rPr>
      <w:fldChar w:fldCharType="begin"/>
    </w:r>
    <w:r w:rsidR="00C609EC">
      <w:rPr>
        <w:rFonts w:ascii="Book Antiqua" w:eastAsia="Book Antiqua" w:hAnsi="Book Antiqua" w:cs="Book Antiqua"/>
        <w:color w:val="000000"/>
        <w:sz w:val="20"/>
        <w:szCs w:val="20"/>
      </w:rPr>
      <w:instrText>PAGE</w:instrText>
    </w:r>
    <w:r w:rsidR="00C609EC">
      <w:rPr>
        <w:rFonts w:ascii="Book Antiqua" w:eastAsia="Book Antiqua" w:hAnsi="Book Antiqua" w:cs="Book Antiqua"/>
        <w:color w:val="000000"/>
        <w:sz w:val="20"/>
      </w:rPr>
      <w:fldChar w:fldCharType="separate"/>
    </w:r>
    <w:r w:rsidR="00516100">
      <w:rPr>
        <w:rFonts w:ascii="Book Antiqua" w:eastAsia="Book Antiqua" w:hAnsi="Book Antiqua" w:cs="Book Antiqua"/>
        <w:noProof/>
        <w:color w:val="000000"/>
        <w:sz w:val="20"/>
      </w:rPr>
      <w:t>3</w:t>
    </w:r>
    <w:r w:rsidR="00C609EC">
      <w:rPr>
        <w:rFonts w:ascii="Book Antiqua" w:eastAsia="Book Antiqua" w:hAnsi="Book Antiqua" w:cs="Book Antiqua"/>
        <w:color w:val="000000"/>
        <w:sz w:val="20"/>
      </w:rPr>
      <w:fldChar w:fldCharType="end"/>
    </w:r>
    <w:r w:rsidR="00C609EC">
      <w:rPr>
        <w:rFonts w:ascii="Book Antiqua" w:eastAsia="Book Antiqua" w:hAnsi="Book Antiqua" w:cs="Book Antiqua"/>
        <w:color w:val="000000"/>
        <w:sz w:val="20"/>
        <w:szCs w:val="20"/>
      </w:rPr>
      <w:t xml:space="preserve">                                  </w:t>
    </w:r>
    <w:proofErr w:type="spellStart"/>
    <w:r w:rsidR="00C609EC">
      <w:rPr>
        <w:sz w:val="20"/>
        <w:szCs w:val="20"/>
      </w:rPr>
      <w:t>Journal</w:t>
    </w:r>
    <w:proofErr w:type="spellEnd"/>
    <w:r w:rsidR="00C609EC">
      <w:rPr>
        <w:sz w:val="20"/>
        <w:szCs w:val="20"/>
      </w:rPr>
      <w:t xml:space="preserve"> </w:t>
    </w:r>
    <w:proofErr w:type="spellStart"/>
    <w:r w:rsidR="00C609EC">
      <w:rPr>
        <w:sz w:val="20"/>
        <w:szCs w:val="20"/>
      </w:rPr>
      <w:t>of</w:t>
    </w:r>
    <w:proofErr w:type="spellEnd"/>
    <w:r w:rsidR="00C609EC">
      <w:rPr>
        <w:sz w:val="20"/>
        <w:szCs w:val="20"/>
      </w:rPr>
      <w:t xml:space="preserve"> </w:t>
    </w:r>
    <w:proofErr w:type="spellStart"/>
    <w:r w:rsidR="00C609EC">
      <w:rPr>
        <w:sz w:val="20"/>
        <w:szCs w:val="20"/>
      </w:rPr>
      <w:t>Child</w:t>
    </w:r>
    <w:proofErr w:type="spellEnd"/>
    <w:r w:rsidR="00C609EC">
      <w:rPr>
        <w:sz w:val="20"/>
        <w:szCs w:val="20"/>
      </w:rPr>
      <w:t xml:space="preserve"> </w:t>
    </w:r>
    <w:proofErr w:type="spellStart"/>
    <w:r w:rsidR="00C609EC">
      <w:rPr>
        <w:sz w:val="20"/>
        <w:szCs w:val="20"/>
      </w:rPr>
      <w:t>and</w:t>
    </w:r>
    <w:proofErr w:type="spellEnd"/>
    <w:r w:rsidR="00C609EC">
      <w:rPr>
        <w:sz w:val="20"/>
        <w:szCs w:val="20"/>
      </w:rPr>
      <w:t xml:space="preserve"> Gender </w:t>
    </w:r>
    <w:proofErr w:type="spellStart"/>
    <w:r w:rsidR="00C609EC">
      <w:rPr>
        <w:sz w:val="20"/>
        <w:szCs w:val="20"/>
      </w:rPr>
      <w:t>Studies</w:t>
    </w:r>
    <w:proofErr w:type="spellEnd"/>
    <w:r w:rsidR="00C609EC">
      <w:rPr>
        <w:sz w:val="20"/>
        <w:szCs w:val="20"/>
      </w:rPr>
      <w:t xml:space="preserve">                           </w:t>
    </w:r>
    <w:r>
      <w:rPr>
        <w:sz w:val="20"/>
        <w:szCs w:val="20"/>
        <w:lang w:val="en-US"/>
      </w:rPr>
      <w:t xml:space="preserve">  </w:t>
    </w:r>
    <w:r w:rsidR="00614BD6">
      <w:rPr>
        <w:sz w:val="20"/>
        <w:szCs w:val="20"/>
        <w:lang w:val="en-US"/>
      </w:rPr>
      <w:t xml:space="preserve">          </w:t>
    </w:r>
    <w:r w:rsidR="00614BD6" w:rsidRPr="00614BD6">
      <w:rPr>
        <w:sz w:val="20"/>
        <w:szCs w:val="20"/>
      </w:rPr>
      <w:t>Volume 2, No. 1, Juni 2024</w:t>
    </w:r>
    <w:r w:rsidR="00C609EC">
      <w:rPr>
        <w:noProof/>
      </w:rPr>
      <mc:AlternateContent>
        <mc:Choice Requires="wps">
          <w:drawing>
            <wp:anchor distT="0" distB="0" distL="114297" distR="114297" simplePos="0" relativeHeight="251662336" behindDoc="0" locked="0" layoutInCell="1" hidden="0" allowOverlap="1" wp14:anchorId="3B4065CF" wp14:editId="2334ED99">
              <wp:simplePos x="0" y="0"/>
              <wp:positionH relativeFrom="column">
                <wp:posOffset>165097</wp:posOffset>
              </wp:positionH>
              <wp:positionV relativeFrom="paragraph">
                <wp:posOffset>-50799</wp:posOffset>
              </wp:positionV>
              <wp:extent cx="0" cy="29083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EFCF06D" id="_x0000_t32" coordsize="21600,21600" o:spt="32" o:oned="t" path="m,l21600,21600e" filled="f">
              <v:path arrowok="t" fillok="f" o:connecttype="none"/>
              <o:lock v:ext="edit" shapetype="t"/>
            </v:shapetype>
            <v:shape id="Straight Arrow Connector 1037" o:spid="_x0000_s1026" type="#_x0000_t32" style="position:absolute;margin-left:13pt;margin-top:-4pt;width:0;height:22.9pt;z-index:251662336;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">
              <v:stroke startarrowwidth="narrow" startarrowlength="short" endarrowwidth="narrow" endarrowlength="short"/>
            </v:shape>
          </w:pict>
        </mc:Fallback>
      </mc:AlternateContent>
    </w:r>
  </w:p>
  <w:p w14:paraId="7961247A" w14:textId="77777777" w:rsidR="00747A9A" w:rsidRDefault="00747A9A"/>
  <w:p w14:paraId="46C71901" w14:textId="77777777" w:rsidR="00401407" w:rsidRDefault="004014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AC86" w14:textId="0C66FDFE" w:rsidR="00747A9A" w:rsidRPr="00614BD6" w:rsidRDefault="006946B8">
    <w:pPr>
      <w:rPr>
        <w:sz w:val="20"/>
        <w:lang w:val="en-US"/>
      </w:rPr>
    </w:pPr>
    <w:r>
      <w:rPr>
        <w:noProof/>
      </w:rPr>
      <w:drawing>
        <wp:anchor distT="0" distB="0" distL="114300" distR="114300" simplePos="0" relativeHeight="251664384" behindDoc="0" locked="0" layoutInCell="1" hidden="0" allowOverlap="1" wp14:anchorId="1A831A63" wp14:editId="7493E50B">
          <wp:simplePos x="0" y="0"/>
          <wp:positionH relativeFrom="column">
            <wp:posOffset>341630</wp:posOffset>
          </wp:positionH>
          <wp:positionV relativeFrom="paragraph">
            <wp:posOffset>-142338</wp:posOffset>
          </wp:positionV>
          <wp:extent cx="781632" cy="411480"/>
          <wp:effectExtent l="0" t="0" r="0" b="0"/>
          <wp:wrapNone/>
          <wp:docPr id="10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632" cy="411480"/>
                  </a:xfrm>
                  <a:prstGeom prst="rect">
                    <a:avLst/>
                  </a:prstGeom>
                  <a:ln/>
                </pic:spPr>
              </pic:pic>
            </a:graphicData>
          </a:graphic>
        </wp:anchor>
      </w:drawing>
    </w:r>
    <w:r w:rsidR="00C609EC">
      <w:rPr>
        <w:sz w:val="20"/>
        <w:szCs w:val="20"/>
      </w:rPr>
      <w:t xml:space="preserve">  </w:t>
    </w:r>
    <w:r w:rsidR="00912AF1">
      <w:rPr>
        <w:sz w:val="20"/>
        <w:szCs w:val="20"/>
        <w:lang w:val="en-US"/>
      </w:rPr>
      <w:t>2</w:t>
    </w:r>
    <w:r w:rsidR="00ED40DB">
      <w:rPr>
        <w:sz w:val="20"/>
        <w:szCs w:val="20"/>
        <w:lang w:val="en-US"/>
      </w:rPr>
      <w:t>1</w:t>
    </w:r>
    <w:r w:rsidR="00C609EC">
      <w:rPr>
        <w:sz w:val="20"/>
        <w:szCs w:val="20"/>
      </w:rPr>
      <w:t xml:space="preserve">                                 </w:t>
    </w:r>
    <w:proofErr w:type="spellStart"/>
    <w:r w:rsidR="00C609EC">
      <w:rPr>
        <w:sz w:val="20"/>
        <w:szCs w:val="20"/>
      </w:rPr>
      <w:t>Journal</w:t>
    </w:r>
    <w:proofErr w:type="spellEnd"/>
    <w:r w:rsidR="00C609EC">
      <w:rPr>
        <w:sz w:val="20"/>
        <w:szCs w:val="20"/>
      </w:rPr>
      <w:t xml:space="preserve"> </w:t>
    </w:r>
    <w:proofErr w:type="spellStart"/>
    <w:r w:rsidR="00C609EC">
      <w:rPr>
        <w:sz w:val="20"/>
        <w:szCs w:val="20"/>
      </w:rPr>
      <w:t>of</w:t>
    </w:r>
    <w:proofErr w:type="spellEnd"/>
    <w:r w:rsidR="00C609EC">
      <w:rPr>
        <w:sz w:val="20"/>
        <w:szCs w:val="20"/>
      </w:rPr>
      <w:t xml:space="preserve"> </w:t>
    </w:r>
    <w:proofErr w:type="spellStart"/>
    <w:r w:rsidR="00C609EC">
      <w:rPr>
        <w:sz w:val="20"/>
        <w:szCs w:val="20"/>
      </w:rPr>
      <w:t>Child</w:t>
    </w:r>
    <w:proofErr w:type="spellEnd"/>
    <w:r w:rsidR="00C609EC">
      <w:rPr>
        <w:sz w:val="20"/>
        <w:szCs w:val="20"/>
      </w:rPr>
      <w:t xml:space="preserve"> </w:t>
    </w:r>
    <w:proofErr w:type="spellStart"/>
    <w:r w:rsidR="00C609EC">
      <w:rPr>
        <w:sz w:val="20"/>
        <w:szCs w:val="20"/>
      </w:rPr>
      <w:t>and</w:t>
    </w:r>
    <w:proofErr w:type="spellEnd"/>
    <w:r w:rsidR="00C609EC">
      <w:rPr>
        <w:sz w:val="20"/>
        <w:szCs w:val="20"/>
      </w:rPr>
      <w:t xml:space="preserve"> Gender </w:t>
    </w:r>
    <w:proofErr w:type="spellStart"/>
    <w:r w:rsidR="00C609EC">
      <w:rPr>
        <w:sz w:val="20"/>
        <w:szCs w:val="20"/>
      </w:rPr>
      <w:t>Studies</w:t>
    </w:r>
    <w:proofErr w:type="spellEnd"/>
    <w:r w:rsidR="00C609EC">
      <w:rPr>
        <w:sz w:val="20"/>
        <w:szCs w:val="20"/>
      </w:rPr>
      <w:tab/>
      <w:t xml:space="preserve">                      </w:t>
    </w:r>
    <w:r w:rsidR="007979FD" w:rsidRPr="007979FD">
      <w:rPr>
        <w:sz w:val="20"/>
        <w:szCs w:val="20"/>
      </w:rPr>
      <w:t xml:space="preserve">Volume </w:t>
    </w:r>
    <w:r w:rsidR="00614BD6">
      <w:rPr>
        <w:sz w:val="20"/>
        <w:szCs w:val="20"/>
        <w:lang w:val="en-US"/>
      </w:rPr>
      <w:t>2</w:t>
    </w:r>
    <w:r w:rsidR="007979FD" w:rsidRPr="007979FD">
      <w:rPr>
        <w:sz w:val="20"/>
        <w:szCs w:val="20"/>
      </w:rPr>
      <w:t xml:space="preserve">, </w:t>
    </w:r>
    <w:proofErr w:type="spellStart"/>
    <w:r w:rsidR="007979FD" w:rsidRPr="007979FD">
      <w:rPr>
        <w:sz w:val="20"/>
        <w:szCs w:val="20"/>
      </w:rPr>
      <w:t>No</w:t>
    </w:r>
    <w:proofErr w:type="spellEnd"/>
    <w:r w:rsidR="00614BD6">
      <w:rPr>
        <w:sz w:val="20"/>
        <w:szCs w:val="20"/>
        <w:lang w:val="en-US"/>
      </w:rPr>
      <w:t>.</w:t>
    </w:r>
    <w:r w:rsidR="007979FD" w:rsidRPr="007979FD">
      <w:rPr>
        <w:sz w:val="20"/>
        <w:szCs w:val="20"/>
      </w:rPr>
      <w:t xml:space="preserve"> </w:t>
    </w:r>
    <w:r w:rsidR="00614BD6">
      <w:rPr>
        <w:sz w:val="20"/>
        <w:szCs w:val="20"/>
        <w:lang w:val="en-US"/>
      </w:rPr>
      <w:t>1</w:t>
    </w:r>
    <w:r w:rsidR="007979FD" w:rsidRPr="007979FD">
      <w:rPr>
        <w:sz w:val="20"/>
        <w:szCs w:val="20"/>
      </w:rPr>
      <w:t xml:space="preserve">, </w:t>
    </w:r>
    <w:r w:rsidR="00614BD6">
      <w:rPr>
        <w:sz w:val="20"/>
        <w:szCs w:val="20"/>
        <w:lang w:val="en-US"/>
      </w:rPr>
      <w:t>Juni</w:t>
    </w:r>
    <w:r w:rsidR="007979FD" w:rsidRPr="007979FD">
      <w:rPr>
        <w:sz w:val="20"/>
        <w:szCs w:val="20"/>
      </w:rPr>
      <w:t xml:space="preserve"> 202</w:t>
    </w:r>
    <w:r w:rsidR="00C609EC">
      <w:rPr>
        <w:noProof/>
      </w:rPr>
      <mc:AlternateContent>
        <mc:Choice Requires="wps">
          <w:drawing>
            <wp:anchor distT="0" distB="0" distL="114297" distR="114297" simplePos="0" relativeHeight="251665408" behindDoc="0" locked="0" layoutInCell="1" hidden="0" allowOverlap="1" wp14:anchorId="0F20D6EC" wp14:editId="79E1E619">
              <wp:simplePos x="0" y="0"/>
              <wp:positionH relativeFrom="column">
                <wp:posOffset>292097</wp:posOffset>
              </wp:positionH>
              <wp:positionV relativeFrom="paragraph">
                <wp:posOffset>-63499</wp:posOffset>
              </wp:positionV>
              <wp:extent cx="0" cy="290830"/>
              <wp:effectExtent l="0" t="0" r="0" b="0"/>
              <wp:wrapNone/>
              <wp:docPr id="1039" name="Straight Arrow Connector 1039"/>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00B65EA" id="_x0000_t32" coordsize="21600,21600" o:spt="32" o:oned="t" path="m,l21600,21600e" filled="f">
              <v:path arrowok="t" fillok="f" o:connecttype="none"/>
              <o:lock v:ext="edit" shapetype="t"/>
            </v:shapetype>
            <v:shape id="Straight Arrow Connector 1039" o:spid="_x0000_s1026" type="#_x0000_t32" style="position:absolute;margin-left:23pt;margin-top:-5pt;width:0;height:22.9pt;z-index:251665408;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">
              <v:stroke startarrowwidth="narrow" startarrowlength="short" endarrowwidth="narrow" endarrowlength="short"/>
            </v:shape>
          </w:pict>
        </mc:Fallback>
      </mc:AlternateContent>
    </w:r>
    <w:r w:rsidR="00614BD6">
      <w:rPr>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1B82" w14:textId="77777777" w:rsidR="004C63EB" w:rsidRDefault="004C63EB">
      <w:pPr>
        <w:spacing w:line="240" w:lineRule="auto"/>
      </w:pPr>
      <w:r>
        <w:separator/>
      </w:r>
    </w:p>
  </w:footnote>
  <w:footnote w:type="continuationSeparator" w:id="0">
    <w:p w14:paraId="482193FD" w14:textId="77777777" w:rsidR="004C63EB" w:rsidRDefault="004C6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853F" w14:textId="64E54964" w:rsidR="00401407" w:rsidRDefault="00403330">
    <w:r w:rsidRPr="00403330">
      <w:rPr>
        <w:rFonts w:eastAsia="Times New Roman"/>
        <w:noProof/>
        <w:sz w:val="20"/>
        <w:szCs w:val="20"/>
        <w:lang w:val="en-US"/>
      </w:rPr>
      <w:t>Nailis Sa’adah, Aryani Pamukti, Mohammad Mahpur: Praktik Baik Shadow, Menggali Pengalaman Menemukan Jalan Terbaik Mendampingi ABK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00B8" w14:textId="6CC893E9" w:rsidR="00401407" w:rsidRDefault="00403330">
    <w:r w:rsidRPr="00403330">
      <w:rPr>
        <w:color w:val="000000"/>
        <w:sz w:val="18"/>
        <w:szCs w:val="18"/>
      </w:rPr>
      <w:t xml:space="preserve">Nailis </w:t>
    </w:r>
    <w:proofErr w:type="spellStart"/>
    <w:r w:rsidRPr="00403330">
      <w:rPr>
        <w:color w:val="000000"/>
        <w:sz w:val="18"/>
        <w:szCs w:val="18"/>
      </w:rPr>
      <w:t>Sa’adah</w:t>
    </w:r>
    <w:proofErr w:type="spellEnd"/>
    <w:r w:rsidRPr="00403330">
      <w:rPr>
        <w:color w:val="000000"/>
        <w:sz w:val="18"/>
        <w:szCs w:val="18"/>
      </w:rPr>
      <w:t xml:space="preserve">, Aryani Pamukti, Mohammad </w:t>
    </w:r>
    <w:proofErr w:type="spellStart"/>
    <w:r w:rsidRPr="00403330">
      <w:rPr>
        <w:color w:val="000000"/>
        <w:sz w:val="18"/>
        <w:szCs w:val="18"/>
      </w:rPr>
      <w:t>Mahpur</w:t>
    </w:r>
    <w:proofErr w:type="spellEnd"/>
    <w:r w:rsidRPr="00403330">
      <w:rPr>
        <w:color w:val="000000"/>
        <w:sz w:val="18"/>
        <w:szCs w:val="18"/>
      </w:rPr>
      <w:t xml:space="preserve">: Praktik Baik </w:t>
    </w:r>
    <w:proofErr w:type="spellStart"/>
    <w:r w:rsidRPr="00403330">
      <w:rPr>
        <w:color w:val="000000"/>
        <w:sz w:val="18"/>
        <w:szCs w:val="18"/>
      </w:rPr>
      <w:t>Shadow</w:t>
    </w:r>
    <w:proofErr w:type="spellEnd"/>
    <w:r w:rsidRPr="00403330">
      <w:rPr>
        <w:color w:val="000000"/>
        <w:sz w:val="18"/>
        <w:szCs w:val="18"/>
      </w:rPr>
      <w:t>, Menggali Pengalaman Menemukan Jalan Terbaik Mendampingi ABK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BF27" w14:textId="268F3C96" w:rsidR="00747A9A" w:rsidRPr="00AD6F17" w:rsidRDefault="00516100">
    <w:pPr>
      <w:tabs>
        <w:tab w:val="center" w:pos="4680"/>
        <w:tab w:val="right" w:pos="9360"/>
      </w:tabs>
      <w:ind w:left="2160"/>
      <w:rPr>
        <w:sz w:val="22"/>
        <w:szCs w:val="22"/>
        <w:lang w:val="en-US"/>
      </w:rPr>
    </w:pPr>
    <w:r w:rsidRPr="00516100">
      <w:rPr>
        <w:sz w:val="22"/>
        <w:szCs w:val="22"/>
      </w:rPr>
      <w:t>Volume 0</w:t>
    </w:r>
    <w:r w:rsidR="00FF1F3B">
      <w:rPr>
        <w:sz w:val="22"/>
        <w:szCs w:val="22"/>
        <w:lang w:val="en-US"/>
      </w:rPr>
      <w:t>2</w:t>
    </w:r>
    <w:r w:rsidRPr="00516100">
      <w:rPr>
        <w:sz w:val="22"/>
        <w:szCs w:val="22"/>
      </w:rPr>
      <w:t>, Nomor 0</w:t>
    </w:r>
    <w:r w:rsidR="00FF1F3B">
      <w:rPr>
        <w:sz w:val="22"/>
        <w:szCs w:val="22"/>
        <w:lang w:val="en-US"/>
      </w:rPr>
      <w:t>1</w:t>
    </w:r>
    <w:r w:rsidRPr="00516100">
      <w:rPr>
        <w:sz w:val="22"/>
        <w:szCs w:val="22"/>
      </w:rPr>
      <w:t xml:space="preserve">, </w:t>
    </w:r>
    <w:r w:rsidR="00FF1F3B" w:rsidRPr="00FF1F3B">
      <w:rPr>
        <w:sz w:val="22"/>
        <w:szCs w:val="22"/>
        <w:lang w:val="en-US"/>
      </w:rPr>
      <w:t xml:space="preserve">January </w:t>
    </w:r>
    <w:r w:rsidR="00FF1F3B">
      <w:rPr>
        <w:sz w:val="22"/>
        <w:szCs w:val="22"/>
        <w:lang w:val="en-US"/>
      </w:rPr>
      <w:t>–</w:t>
    </w:r>
    <w:r w:rsidR="00FF1F3B" w:rsidRPr="00FF1F3B">
      <w:rPr>
        <w:sz w:val="22"/>
        <w:szCs w:val="22"/>
        <w:lang w:val="en-US"/>
      </w:rPr>
      <w:t xml:space="preserve"> June</w:t>
    </w:r>
    <w:r w:rsidR="00FF1F3B">
      <w:rPr>
        <w:sz w:val="22"/>
        <w:szCs w:val="22"/>
        <w:lang w:val="en-US"/>
      </w:rPr>
      <w:t xml:space="preserve"> </w:t>
    </w:r>
    <w:r w:rsidRPr="00516100">
      <w:rPr>
        <w:sz w:val="22"/>
        <w:szCs w:val="22"/>
      </w:rPr>
      <w:t>202</w:t>
    </w:r>
    <w:r w:rsidR="00FF1F3B">
      <w:rPr>
        <w:sz w:val="22"/>
        <w:szCs w:val="22"/>
        <w:lang w:val="en-US"/>
      </w:rPr>
      <w:t>4</w:t>
    </w:r>
    <w:r w:rsidRPr="00516100">
      <w:rPr>
        <w:sz w:val="22"/>
        <w:szCs w:val="22"/>
      </w:rPr>
      <w:t xml:space="preserve">, Halaman </w:t>
    </w:r>
    <w:r w:rsidR="00C609EC">
      <w:rPr>
        <w:noProof/>
      </w:rPr>
      <w:drawing>
        <wp:anchor distT="0" distB="0" distL="114300" distR="114300" simplePos="0" relativeHeight="251660288" behindDoc="0" locked="0" layoutInCell="1" hidden="0" allowOverlap="1" wp14:anchorId="55A41B05" wp14:editId="13AD7BB1">
          <wp:simplePos x="0" y="0"/>
          <wp:positionH relativeFrom="column">
            <wp:posOffset>1</wp:posOffset>
          </wp:positionH>
          <wp:positionV relativeFrom="paragraph">
            <wp:posOffset>-52069</wp:posOffset>
          </wp:positionV>
          <wp:extent cx="1212850" cy="638223"/>
          <wp:effectExtent l="0" t="0" r="0" b="0"/>
          <wp:wrapNone/>
          <wp:docPr id="1040" name="image3.png" descr="D:\03. Tri Dharma Perguruan Tinggi\02. Penelitian\02. JOURNAL IAIRM\05. Journal Iktifak\Logo atas Iktifak.png - Copy.png"/>
          <wp:cNvGraphicFramePr/>
          <a:graphic xmlns:a="http://schemas.openxmlformats.org/drawingml/2006/main">
            <a:graphicData uri="http://schemas.openxmlformats.org/drawingml/2006/picture">
              <pic:pic xmlns:pic="http://schemas.openxmlformats.org/drawingml/2006/picture">
                <pic:nvPicPr>
                  <pic:cNvPr id="0" name="image3.png" descr="D:\03. Tri Dharma Perguruan Tinggi\02. Penelitian\02. JOURNAL IAIRM\05. Journal Iktifak\Logo atas Iktifak.png - Copy.png"/>
                  <pic:cNvPicPr preferRelativeResize="0"/>
                </pic:nvPicPr>
                <pic:blipFill>
                  <a:blip r:embed="rId1"/>
                  <a:srcRect/>
                  <a:stretch>
                    <a:fillRect/>
                  </a:stretch>
                </pic:blipFill>
                <pic:spPr>
                  <a:xfrm>
                    <a:off x="0" y="0"/>
                    <a:ext cx="1212850" cy="638223"/>
                  </a:xfrm>
                  <a:prstGeom prst="rect">
                    <a:avLst/>
                  </a:prstGeom>
                  <a:ln/>
                </pic:spPr>
              </pic:pic>
            </a:graphicData>
          </a:graphic>
        </wp:anchor>
      </w:drawing>
    </w:r>
    <w:r w:rsidR="00912AF1">
      <w:rPr>
        <w:sz w:val="22"/>
        <w:szCs w:val="22"/>
        <w:lang w:val="en-US"/>
      </w:rPr>
      <w:t>2</w:t>
    </w:r>
    <w:r w:rsidR="00FF1F3B">
      <w:rPr>
        <w:sz w:val="22"/>
        <w:szCs w:val="22"/>
        <w:lang w:val="en-US"/>
      </w:rPr>
      <w:t>1</w:t>
    </w:r>
    <w:r w:rsidR="00E02578">
      <w:rPr>
        <w:sz w:val="22"/>
        <w:szCs w:val="22"/>
        <w:lang w:val="en-US"/>
      </w:rPr>
      <w:t>-</w:t>
    </w:r>
    <w:r w:rsidR="002864A5">
      <w:rPr>
        <w:sz w:val="22"/>
        <w:szCs w:val="22"/>
        <w:lang w:val="en-US"/>
      </w:rPr>
      <w:t xml:space="preserve"> </w:t>
    </w:r>
    <w:r w:rsidR="00912AF1">
      <w:rPr>
        <w:sz w:val="22"/>
        <w:szCs w:val="22"/>
        <w:lang w:val="en-US"/>
      </w:rPr>
      <w:t>34</w:t>
    </w:r>
  </w:p>
  <w:p w14:paraId="3DB42CE9" w14:textId="77777777" w:rsidR="00747A9A" w:rsidRDefault="00C609EC">
    <w:pPr>
      <w:pBdr>
        <w:top w:val="nil"/>
        <w:left w:val="nil"/>
        <w:bottom w:val="nil"/>
        <w:right w:val="nil"/>
        <w:between w:val="nil"/>
      </w:pBdr>
      <w:tabs>
        <w:tab w:val="center" w:pos="4680"/>
        <w:tab w:val="right" w:pos="9360"/>
      </w:tabs>
      <w:ind w:left="2160"/>
      <w:rPr>
        <w:sz w:val="22"/>
        <w:szCs w:val="22"/>
      </w:rPr>
    </w:pPr>
    <w:proofErr w:type="spellStart"/>
    <w:r>
      <w:rPr>
        <w:sz w:val="22"/>
        <w:szCs w:val="22"/>
      </w:rPr>
      <w:t>Journal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Child</w:t>
    </w:r>
    <w:proofErr w:type="spellEnd"/>
    <w:r>
      <w:rPr>
        <w:sz w:val="22"/>
        <w:szCs w:val="22"/>
      </w:rPr>
      <w:t xml:space="preserve"> </w:t>
    </w:r>
    <w:proofErr w:type="spellStart"/>
    <w:r>
      <w:rPr>
        <w:sz w:val="22"/>
        <w:szCs w:val="22"/>
      </w:rPr>
      <w:t>and</w:t>
    </w:r>
    <w:proofErr w:type="spellEnd"/>
    <w:r>
      <w:rPr>
        <w:sz w:val="22"/>
        <w:szCs w:val="22"/>
      </w:rPr>
      <w:t xml:space="preserve"> Gender </w:t>
    </w:r>
    <w:proofErr w:type="spellStart"/>
    <w:r>
      <w:rPr>
        <w:sz w:val="22"/>
        <w:szCs w:val="22"/>
      </w:rPr>
      <w:t>Studies</w:t>
    </w:r>
    <w:proofErr w:type="spellEnd"/>
    <w:r>
      <w:rPr>
        <w:sz w:val="22"/>
        <w:szCs w:val="22"/>
      </w:rPr>
      <w:t xml:space="preserve"> </w:t>
    </w:r>
  </w:p>
  <w:p w14:paraId="442BB64B" w14:textId="4EAD57E7" w:rsidR="00747A9A" w:rsidRDefault="00C609EC" w:rsidP="00FF1F3B">
    <w:pPr>
      <w:pBdr>
        <w:top w:val="nil"/>
        <w:left w:val="nil"/>
        <w:bottom w:val="nil"/>
        <w:right w:val="nil"/>
        <w:between w:val="nil"/>
      </w:pBdr>
      <w:tabs>
        <w:tab w:val="center" w:pos="4680"/>
        <w:tab w:val="right" w:pos="9360"/>
      </w:tabs>
      <w:ind w:left="2160"/>
      <w:rPr>
        <w:color w:val="000000"/>
        <w:sz w:val="22"/>
        <w:szCs w:val="22"/>
      </w:rPr>
    </w:pPr>
    <w:r>
      <w:rPr>
        <w:color w:val="000000"/>
        <w:sz w:val="22"/>
        <w:szCs w:val="22"/>
      </w:rPr>
      <w:t>e-</w:t>
    </w:r>
    <w:r w:rsidR="00FF1F3B" w:rsidRPr="00FF1F3B">
      <w:rPr>
        <w:color w:val="000000"/>
        <w:sz w:val="22"/>
        <w:szCs w:val="22"/>
      </w:rPr>
      <w:t>ISSN :</w:t>
    </w:r>
    <w:r w:rsidR="00FF1F3B">
      <w:rPr>
        <w:color w:val="000000"/>
        <w:sz w:val="22"/>
        <w:szCs w:val="22"/>
        <w:lang w:val="en-US"/>
      </w:rPr>
      <w:t xml:space="preserve"> </w:t>
    </w:r>
    <w:r w:rsidR="00FF1F3B" w:rsidRPr="00FF1F3B">
      <w:rPr>
        <w:color w:val="000000"/>
        <w:sz w:val="22"/>
        <w:szCs w:val="22"/>
      </w:rPr>
      <w:t>3031-2558</w:t>
    </w:r>
  </w:p>
  <w:p w14:paraId="1C65F91B" w14:textId="68AA87B9" w:rsidR="00747A9A" w:rsidRPr="00516100" w:rsidRDefault="00C609EC" w:rsidP="00516100">
    <w:pPr>
      <w:widowControl/>
      <w:tabs>
        <w:tab w:val="center" w:pos="4680"/>
        <w:tab w:val="right" w:pos="9360"/>
      </w:tabs>
      <w:spacing w:line="240" w:lineRule="auto"/>
      <w:ind w:left="2160"/>
      <w:rPr>
        <w:sz w:val="22"/>
        <w:szCs w:val="22"/>
        <w:u w:val="single"/>
      </w:rPr>
    </w:pPr>
    <w:proofErr w:type="spellStart"/>
    <w:r>
      <w:rPr>
        <w:color w:val="000000"/>
        <w:sz w:val="22"/>
        <w:szCs w:val="22"/>
      </w:rPr>
      <w:t>Available</w:t>
    </w:r>
    <w:proofErr w:type="spellEnd"/>
    <w:r>
      <w:rPr>
        <w:color w:val="000000"/>
        <w:sz w:val="22"/>
        <w:szCs w:val="22"/>
      </w:rPr>
      <w:t xml:space="preserve"> </w:t>
    </w:r>
    <w:proofErr w:type="spellStart"/>
    <w:r>
      <w:rPr>
        <w:color w:val="000000"/>
        <w:sz w:val="22"/>
        <w:szCs w:val="22"/>
      </w:rPr>
      <w:t>online</w:t>
    </w:r>
    <w:proofErr w:type="spellEnd"/>
    <w:r>
      <w:rPr>
        <w:color w:val="000000"/>
        <w:sz w:val="22"/>
        <w:szCs w:val="22"/>
      </w:rPr>
      <w:t xml:space="preserve"> </w:t>
    </w:r>
    <w:proofErr w:type="spellStart"/>
    <w:r>
      <w:rPr>
        <w:color w:val="000000"/>
        <w:sz w:val="22"/>
        <w:szCs w:val="22"/>
      </w:rPr>
      <w:t>at</w:t>
    </w:r>
    <w:proofErr w:type="spellEnd"/>
    <w:r>
      <w:rPr>
        <w:color w:val="000000"/>
        <w:sz w:val="22"/>
        <w:szCs w:val="22"/>
      </w:rPr>
      <w:t xml:space="preserve">: </w:t>
    </w:r>
    <w:hyperlink r:id="rId2">
      <w:r>
        <w:rPr>
          <w:sz w:val="22"/>
          <w:szCs w:val="22"/>
        </w:rPr>
        <w:t>https://jurnal.iairm-ngabar.com/index.php/Iktifak</w:t>
      </w:r>
    </w:hyperlink>
    <w:r>
      <w:rPr>
        <w:sz w:val="22"/>
        <w:szCs w:val="22"/>
        <w:u w:val="single"/>
      </w:rPr>
      <w:t xml:space="preserve"> </w:t>
    </w:r>
    <w:r>
      <w:rPr>
        <w:noProof/>
      </w:rPr>
      <mc:AlternateContent>
        <mc:Choice Requires="wps">
          <w:drawing>
            <wp:anchor distT="0" distB="0" distL="114300" distR="114300" simplePos="0" relativeHeight="251661312" behindDoc="0" locked="0" layoutInCell="1" hidden="0" allowOverlap="1" wp14:anchorId="016EE5DC" wp14:editId="1674D103">
              <wp:simplePos x="0" y="0"/>
              <wp:positionH relativeFrom="column">
                <wp:posOffset>12701</wp:posOffset>
              </wp:positionH>
              <wp:positionV relativeFrom="paragraph">
                <wp:posOffset>88900</wp:posOffset>
              </wp:positionV>
              <wp:extent cx="6350" cy="19050"/>
              <wp:effectExtent l="0" t="0" r="0" b="0"/>
              <wp:wrapNone/>
              <wp:docPr id="1038" name="Straight Arrow Connector 1038"/>
              <wp:cNvGraphicFramePr/>
              <a:graphic xmlns:a="http://schemas.openxmlformats.org/drawingml/2006/main">
                <a:graphicData uri="http://schemas.microsoft.com/office/word/2010/wordprocessingShape">
                  <wps:wsp>
                    <wps:cNvCnPr/>
                    <wps:spPr>
                      <a:xfrm>
                        <a:off x="2472625" y="3776825"/>
                        <a:ext cx="5746750" cy="63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w:pict>
            <v:shapetype w14:anchorId="0D9F3B0B" id="_x0000_t32" coordsize="21600,21600" o:spt="32" o:oned="t" path="m,l21600,21600e" filled="f">
              <v:path arrowok="t" fillok="f" o:connecttype="none"/>
              <o:lock v:ext="edit" shapetype="t"/>
            </v:shapetype>
            <v:shape id="Straight Arrow Connector 1038" o:spid="_x0000_s1026" type="#_x0000_t32" style="position:absolute;margin-left:1pt;margin-top:7pt;width:.5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" strokeweight="1.5pt">
              <v:stroke startarrowwidth="narrow" startarrowlength="short" endarrowwidth="narrow" endarrowlength="short" joinstyle="miter"/>
            </v:shape>
          </w:pict>
        </mc:Fallback>
      </mc:AlternateContent>
    </w:r>
  </w:p>
  <w:p w14:paraId="0F124273" w14:textId="7A286257" w:rsidR="00747A9A" w:rsidRDefault="00516100">
    <w:pPr>
      <w:widowControl/>
      <w:pBdr>
        <w:top w:val="nil"/>
        <w:left w:val="nil"/>
        <w:bottom w:val="nil"/>
        <w:right w:val="nil"/>
        <w:between w:val="nil"/>
      </w:pBdr>
      <w:tabs>
        <w:tab w:val="center" w:pos="4706"/>
        <w:tab w:val="right" w:pos="9356"/>
      </w:tabs>
      <w:spacing w:after="80" w:line="230" w:lineRule="auto"/>
      <w:rPr>
        <w:rFonts w:eastAsia="Times New Roman"/>
        <w:color w:val="000000"/>
        <w:sz w:val="14"/>
        <w:szCs w:val="14"/>
      </w:rPr>
    </w:pPr>
    <w:r>
      <w:rPr>
        <w:rFonts w:eastAsia="Times New Roman"/>
        <w:noProof/>
        <w:color w:val="000000"/>
        <w:sz w:val="14"/>
        <w:szCs w:val="14"/>
      </w:rPr>
      <mc:AlternateContent>
        <mc:Choice Requires="wps">
          <w:drawing>
            <wp:anchor distT="0" distB="0" distL="114300" distR="114300" simplePos="0" relativeHeight="251668480" behindDoc="0" locked="0" layoutInCell="1" allowOverlap="1" wp14:anchorId="7A519FD5" wp14:editId="763EF784">
              <wp:simplePos x="0" y="0"/>
              <wp:positionH relativeFrom="column">
                <wp:posOffset>45720</wp:posOffset>
              </wp:positionH>
              <wp:positionV relativeFrom="paragraph">
                <wp:posOffset>122555</wp:posOffset>
              </wp:positionV>
              <wp:extent cx="56616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a:off x="0" y="0"/>
                        <a:ext cx="5661660" cy="15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4A252"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9.65pt" to="449.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0A0"/>
    <w:multiLevelType w:val="hybridMultilevel"/>
    <w:tmpl w:val="3BA47618"/>
    <w:lvl w:ilvl="0" w:tplc="04210015">
      <w:start w:val="1"/>
      <w:numFmt w:val="upperLetter"/>
      <w:lvlText w:val="%1."/>
      <w:lvlJc w:val="left"/>
      <w:pPr>
        <w:ind w:left="3581" w:hanging="360"/>
      </w:pPr>
    </w:lvl>
    <w:lvl w:ilvl="1" w:tplc="04210019" w:tentative="1">
      <w:start w:val="1"/>
      <w:numFmt w:val="lowerLetter"/>
      <w:lvlText w:val="%2."/>
      <w:lvlJc w:val="left"/>
      <w:pPr>
        <w:ind w:left="4301" w:hanging="360"/>
      </w:pPr>
    </w:lvl>
    <w:lvl w:ilvl="2" w:tplc="0421001B" w:tentative="1">
      <w:start w:val="1"/>
      <w:numFmt w:val="lowerRoman"/>
      <w:lvlText w:val="%3."/>
      <w:lvlJc w:val="right"/>
      <w:pPr>
        <w:ind w:left="5021" w:hanging="180"/>
      </w:pPr>
    </w:lvl>
    <w:lvl w:ilvl="3" w:tplc="0421000F" w:tentative="1">
      <w:start w:val="1"/>
      <w:numFmt w:val="decimal"/>
      <w:lvlText w:val="%4."/>
      <w:lvlJc w:val="left"/>
      <w:pPr>
        <w:ind w:left="5741" w:hanging="360"/>
      </w:pPr>
    </w:lvl>
    <w:lvl w:ilvl="4" w:tplc="04210019" w:tentative="1">
      <w:start w:val="1"/>
      <w:numFmt w:val="lowerLetter"/>
      <w:lvlText w:val="%5."/>
      <w:lvlJc w:val="left"/>
      <w:pPr>
        <w:ind w:left="6461" w:hanging="360"/>
      </w:pPr>
    </w:lvl>
    <w:lvl w:ilvl="5" w:tplc="0421001B" w:tentative="1">
      <w:start w:val="1"/>
      <w:numFmt w:val="lowerRoman"/>
      <w:lvlText w:val="%6."/>
      <w:lvlJc w:val="right"/>
      <w:pPr>
        <w:ind w:left="7181" w:hanging="180"/>
      </w:pPr>
    </w:lvl>
    <w:lvl w:ilvl="6" w:tplc="0421000F" w:tentative="1">
      <w:start w:val="1"/>
      <w:numFmt w:val="decimal"/>
      <w:lvlText w:val="%7."/>
      <w:lvlJc w:val="left"/>
      <w:pPr>
        <w:ind w:left="7901" w:hanging="360"/>
      </w:pPr>
    </w:lvl>
    <w:lvl w:ilvl="7" w:tplc="04210019" w:tentative="1">
      <w:start w:val="1"/>
      <w:numFmt w:val="lowerLetter"/>
      <w:lvlText w:val="%8."/>
      <w:lvlJc w:val="left"/>
      <w:pPr>
        <w:ind w:left="8621" w:hanging="360"/>
      </w:pPr>
    </w:lvl>
    <w:lvl w:ilvl="8" w:tplc="0421001B" w:tentative="1">
      <w:start w:val="1"/>
      <w:numFmt w:val="lowerRoman"/>
      <w:lvlText w:val="%9."/>
      <w:lvlJc w:val="right"/>
      <w:pPr>
        <w:ind w:left="9341" w:hanging="180"/>
      </w:pPr>
    </w:lvl>
  </w:abstractNum>
  <w:abstractNum w:abstractNumId="1" w15:restartNumberingAfterBreak="0">
    <w:nsid w:val="06761FB3"/>
    <w:multiLevelType w:val="hybridMultilevel"/>
    <w:tmpl w:val="7F568C84"/>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6CA1543"/>
    <w:multiLevelType w:val="hybridMultilevel"/>
    <w:tmpl w:val="F9223AEA"/>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1B3B6502"/>
    <w:multiLevelType w:val="multilevel"/>
    <w:tmpl w:val="70E0CACA"/>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15:restartNumberingAfterBreak="0">
    <w:nsid w:val="2FF87172"/>
    <w:multiLevelType w:val="hybridMultilevel"/>
    <w:tmpl w:val="6316C826"/>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E3B1695"/>
    <w:multiLevelType w:val="hybridMultilevel"/>
    <w:tmpl w:val="1CE00612"/>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start w:val="1"/>
      <w:numFmt w:val="bullet"/>
      <w:lvlText w:val="o"/>
      <w:lvlJc w:val="left"/>
      <w:pPr>
        <w:ind w:left="4320" w:hanging="360"/>
      </w:pPr>
      <w:rPr>
        <w:rFonts w:ascii="Courier New" w:hAnsi="Courier New" w:cs="Courier New" w:hint="default"/>
      </w:rPr>
    </w:lvl>
    <w:lvl w:ilvl="5" w:tplc="38090005">
      <w:start w:val="1"/>
      <w:numFmt w:val="bullet"/>
      <w:lvlText w:val=""/>
      <w:lvlJc w:val="left"/>
      <w:pPr>
        <w:ind w:left="5040" w:hanging="360"/>
      </w:pPr>
      <w:rPr>
        <w:rFonts w:ascii="Wingdings" w:hAnsi="Wingdings" w:hint="default"/>
      </w:rPr>
    </w:lvl>
    <w:lvl w:ilvl="6" w:tplc="38090001">
      <w:start w:val="1"/>
      <w:numFmt w:val="bullet"/>
      <w:lvlText w:val=""/>
      <w:lvlJc w:val="left"/>
      <w:pPr>
        <w:ind w:left="5760" w:hanging="360"/>
      </w:pPr>
      <w:rPr>
        <w:rFonts w:ascii="Symbol" w:hAnsi="Symbol" w:hint="default"/>
      </w:rPr>
    </w:lvl>
    <w:lvl w:ilvl="7" w:tplc="38090003">
      <w:start w:val="1"/>
      <w:numFmt w:val="bullet"/>
      <w:lvlText w:val="o"/>
      <w:lvlJc w:val="left"/>
      <w:pPr>
        <w:ind w:left="6480" w:hanging="360"/>
      </w:pPr>
      <w:rPr>
        <w:rFonts w:ascii="Courier New" w:hAnsi="Courier New" w:cs="Courier New" w:hint="default"/>
      </w:rPr>
    </w:lvl>
    <w:lvl w:ilvl="8" w:tplc="38090005">
      <w:start w:val="1"/>
      <w:numFmt w:val="bullet"/>
      <w:lvlText w:val=""/>
      <w:lvlJc w:val="left"/>
      <w:pPr>
        <w:ind w:left="7200" w:hanging="360"/>
      </w:pPr>
      <w:rPr>
        <w:rFonts w:ascii="Wingdings" w:hAnsi="Wingdings" w:hint="default"/>
      </w:rPr>
    </w:lvl>
  </w:abstractNum>
  <w:abstractNum w:abstractNumId="6" w15:restartNumberingAfterBreak="0">
    <w:nsid w:val="4B6704B7"/>
    <w:multiLevelType w:val="hybridMultilevel"/>
    <w:tmpl w:val="EAF438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AB52CAE"/>
    <w:multiLevelType w:val="hybridMultilevel"/>
    <w:tmpl w:val="8F0C3490"/>
    <w:lvl w:ilvl="0" w:tplc="AA4A531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5C015FF6"/>
    <w:multiLevelType w:val="hybridMultilevel"/>
    <w:tmpl w:val="6CA08E70"/>
    <w:lvl w:ilvl="0" w:tplc="C48A7A70">
      <w:start w:val="1"/>
      <w:numFmt w:val="upperLetter"/>
      <w:lvlText w:val="%1."/>
      <w:lvlJc w:val="left"/>
      <w:pPr>
        <w:ind w:left="720" w:hanging="360"/>
      </w:pPr>
      <w:rPr>
        <w:rFonts w:ascii="Times New Roman" w:eastAsia="Times New Roman" w:hAnsi="Times New Roman" w:cs="Times New Roman" w:hint="default"/>
        <w:sz w:val="24"/>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7"/>
  </w:num>
  <w:num w:numId="5">
    <w:abstractNumId w:val="4"/>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9A"/>
    <w:rsid w:val="000B0AD0"/>
    <w:rsid w:val="001F746F"/>
    <w:rsid w:val="00215953"/>
    <w:rsid w:val="002222B3"/>
    <w:rsid w:val="002429AA"/>
    <w:rsid w:val="002864A5"/>
    <w:rsid w:val="0029701F"/>
    <w:rsid w:val="002C7B05"/>
    <w:rsid w:val="00311F34"/>
    <w:rsid w:val="00315828"/>
    <w:rsid w:val="003429C7"/>
    <w:rsid w:val="00401407"/>
    <w:rsid w:val="00403330"/>
    <w:rsid w:val="0042031C"/>
    <w:rsid w:val="004740A8"/>
    <w:rsid w:val="00496EED"/>
    <w:rsid w:val="004B7AFA"/>
    <w:rsid w:val="004C63EB"/>
    <w:rsid w:val="004E14C3"/>
    <w:rsid w:val="004E344C"/>
    <w:rsid w:val="00516100"/>
    <w:rsid w:val="0054622C"/>
    <w:rsid w:val="005809D3"/>
    <w:rsid w:val="00583005"/>
    <w:rsid w:val="0058766D"/>
    <w:rsid w:val="00587E96"/>
    <w:rsid w:val="00590170"/>
    <w:rsid w:val="00595566"/>
    <w:rsid w:val="005D2BF2"/>
    <w:rsid w:val="005E7CA6"/>
    <w:rsid w:val="00614BD6"/>
    <w:rsid w:val="006946B8"/>
    <w:rsid w:val="00695EF4"/>
    <w:rsid w:val="00746142"/>
    <w:rsid w:val="00747A9A"/>
    <w:rsid w:val="007979FD"/>
    <w:rsid w:val="007A2852"/>
    <w:rsid w:val="007E2F99"/>
    <w:rsid w:val="007F2AB1"/>
    <w:rsid w:val="007F533E"/>
    <w:rsid w:val="00822533"/>
    <w:rsid w:val="008464A2"/>
    <w:rsid w:val="00911666"/>
    <w:rsid w:val="00912AF1"/>
    <w:rsid w:val="009A5B92"/>
    <w:rsid w:val="009C293D"/>
    <w:rsid w:val="00A14CDD"/>
    <w:rsid w:val="00A703AD"/>
    <w:rsid w:val="00AD6F17"/>
    <w:rsid w:val="00B76F82"/>
    <w:rsid w:val="00BC18F4"/>
    <w:rsid w:val="00C27E75"/>
    <w:rsid w:val="00C556C0"/>
    <w:rsid w:val="00C5701A"/>
    <w:rsid w:val="00C609EC"/>
    <w:rsid w:val="00CF417E"/>
    <w:rsid w:val="00D154C3"/>
    <w:rsid w:val="00DE508B"/>
    <w:rsid w:val="00E02578"/>
    <w:rsid w:val="00E32A76"/>
    <w:rsid w:val="00E43498"/>
    <w:rsid w:val="00E54B66"/>
    <w:rsid w:val="00E85632"/>
    <w:rsid w:val="00EA5C83"/>
    <w:rsid w:val="00ED40DB"/>
    <w:rsid w:val="00EE1493"/>
    <w:rsid w:val="00FB7CC8"/>
    <w:rsid w:val="00FE321F"/>
    <w:rsid w:val="00FF1F3B"/>
    <w:rsid w:val="00FF5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C79E7"/>
  <w15:docId w15:val="{2E45520E-DFE0-4823-88F6-DC4D5097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EastAsia" w:hAnsiTheme="majorBidi" w:cstheme="majorBidi"/>
        <w:sz w:val="24"/>
        <w:szCs w:val="24"/>
        <w:lang w:val="id-ID" w:eastAsia="zh-CN" w:bidi="ar-SA"/>
      </w:rPr>
    </w:rPrDefault>
    <w:pPrDefault>
      <w:pPr>
        <w:widowControl w:val="0"/>
        <w:spacing w:line="23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9A"/>
    <w:pPr>
      <w:spacing w:line="230" w:lineRule="exac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302E97"/>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02E9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line="240" w:lineRule="auto"/>
    </w:pPr>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1"/>
    <w:unhideWhenUsed/>
    <w:qFormat/>
    <w:rsid w:val="00302E97"/>
    <w:pPr>
      <w:widowControl/>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1"/>
    <w:rsid w:val="00302E97"/>
    <w:rPr>
      <w:rFonts w:ascii="Calibri" w:eastAsia="Calibri" w:hAnsi="Calibri" w:cs="Arial"/>
      <w:lang w:val="id-ID"/>
    </w:rPr>
  </w:style>
  <w:style w:type="paragraph" w:styleId="FootnoteText">
    <w:name w:val="footnote text"/>
    <w:basedOn w:val="Normal"/>
    <w:link w:val="FootnoteTextChar"/>
    <w:uiPriority w:val="99"/>
    <w:unhideWhenUsed/>
    <w:rsid w:val="00302E97"/>
    <w:pPr>
      <w:spacing w:line="240" w:lineRule="auto"/>
    </w:pPr>
    <w:rPr>
      <w:sz w:val="20"/>
    </w:rPr>
  </w:style>
  <w:style w:type="character" w:customStyle="1" w:styleId="FootnoteTextChar">
    <w:name w:val="Footnote Text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semiHidden/>
    <w:unhideWhenUsed/>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line="240" w:lineRule="auto"/>
    </w:pPr>
    <w:rPr>
      <w:rFonts w:eastAsia="SimSun"/>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line="240" w:lineRule="auto"/>
      <w:jc w:val="center"/>
    </w:pPr>
    <w:rPr>
      <w:rFonts w:ascii="Palatino Linotype" w:hAnsi="Palatino Linotype"/>
      <w:color w:val="000000"/>
      <w:szCs w:val="20"/>
      <w:lang w:val="en-US" w:eastAsia="de-DE" w:bidi="en-US"/>
    </w:rPr>
  </w:style>
  <w:style w:type="character" w:styleId="FollowedHyperlink">
    <w:name w:val="FollowedHyperlink"/>
    <w:basedOn w:val="DefaultParagraphFont"/>
    <w:uiPriority w:val="99"/>
    <w:semiHidden/>
    <w:unhideWhenUsed/>
    <w:rsid w:val="0009096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unhideWhenUsed/>
    <w:rsid w:val="00393089"/>
    <w:pPr>
      <w:widowControl/>
      <w:spacing w:line="240" w:lineRule="auto"/>
    </w:pPr>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
    <w:pPr>
      <w:widowControl/>
      <w:spacing w:line="240"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46142"/>
    <w:rPr>
      <w:color w:val="605E5C"/>
      <w:shd w:val="clear" w:color="auto" w:fill="E1DFDD"/>
    </w:rPr>
  </w:style>
  <w:style w:type="numbering" w:customStyle="1" w:styleId="NoList1">
    <w:name w:val="No List1"/>
    <w:next w:val="NoList"/>
    <w:uiPriority w:val="99"/>
    <w:semiHidden/>
    <w:unhideWhenUsed/>
    <w:rsid w:val="0042031C"/>
  </w:style>
  <w:style w:type="paragraph" w:customStyle="1" w:styleId="TableParagraph">
    <w:name w:val="Table Paragraph"/>
    <w:basedOn w:val="Normal"/>
    <w:uiPriority w:val="1"/>
    <w:qFormat/>
    <w:rsid w:val="0042031C"/>
    <w:pPr>
      <w:autoSpaceDE w:val="0"/>
      <w:autoSpaceDN w:val="0"/>
      <w:spacing w:line="240" w:lineRule="auto"/>
      <w:ind w:left="107"/>
    </w:pPr>
    <w:rPr>
      <w:rFonts w:eastAsia="Times New Roman"/>
      <w:sz w:val="22"/>
      <w:szCs w:val="22"/>
      <w:lang w:eastAsia="en-US"/>
    </w:rPr>
  </w:style>
  <w:style w:type="paragraph" w:styleId="NoSpacing">
    <w:name w:val="No Spacing"/>
    <w:uiPriority w:val="1"/>
    <w:qFormat/>
    <w:rsid w:val="0042031C"/>
    <w:pPr>
      <w:widowControl/>
      <w:spacing w:line="240" w:lineRule="auto"/>
    </w:pPr>
    <w:rPr>
      <w:rFonts w:ascii="Calibri" w:eastAsia="Calibri" w:hAnsi="Calibri" w:cs="Arial"/>
      <w:sz w:val="22"/>
      <w:szCs w:val="22"/>
      <w:lang w:eastAsia="en-US"/>
    </w:rPr>
  </w:style>
  <w:style w:type="table" w:customStyle="1" w:styleId="TableGrid2">
    <w:name w:val="Table Grid2"/>
    <w:basedOn w:val="TableNormal"/>
    <w:next w:val="TableGrid"/>
    <w:uiPriority w:val="59"/>
    <w:rsid w:val="001F746F"/>
    <w:pPr>
      <w:widowControl/>
      <w:spacing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487">
      <w:bodyDiv w:val="1"/>
      <w:marLeft w:val="0"/>
      <w:marRight w:val="0"/>
      <w:marTop w:val="0"/>
      <w:marBottom w:val="0"/>
      <w:divBdr>
        <w:top w:val="none" w:sz="0" w:space="0" w:color="auto"/>
        <w:left w:val="none" w:sz="0" w:space="0" w:color="auto"/>
        <w:bottom w:val="none" w:sz="0" w:space="0" w:color="auto"/>
        <w:right w:val="none" w:sz="0" w:space="0" w:color="auto"/>
      </w:divBdr>
    </w:div>
    <w:div w:id="452942437">
      <w:bodyDiv w:val="1"/>
      <w:marLeft w:val="0"/>
      <w:marRight w:val="0"/>
      <w:marTop w:val="0"/>
      <w:marBottom w:val="0"/>
      <w:divBdr>
        <w:top w:val="none" w:sz="0" w:space="0" w:color="auto"/>
        <w:left w:val="none" w:sz="0" w:space="0" w:color="auto"/>
        <w:bottom w:val="none" w:sz="0" w:space="0" w:color="auto"/>
        <w:right w:val="none" w:sz="0" w:space="0" w:color="auto"/>
      </w:divBdr>
    </w:div>
    <w:div w:id="544562840">
      <w:bodyDiv w:val="1"/>
      <w:marLeft w:val="0"/>
      <w:marRight w:val="0"/>
      <w:marTop w:val="0"/>
      <w:marBottom w:val="0"/>
      <w:divBdr>
        <w:top w:val="none" w:sz="0" w:space="0" w:color="auto"/>
        <w:left w:val="none" w:sz="0" w:space="0" w:color="auto"/>
        <w:bottom w:val="none" w:sz="0" w:space="0" w:color="auto"/>
        <w:right w:val="none" w:sz="0" w:space="0" w:color="auto"/>
      </w:divBdr>
    </w:div>
    <w:div w:id="576791818">
      <w:bodyDiv w:val="1"/>
      <w:marLeft w:val="0"/>
      <w:marRight w:val="0"/>
      <w:marTop w:val="0"/>
      <w:marBottom w:val="0"/>
      <w:divBdr>
        <w:top w:val="none" w:sz="0" w:space="0" w:color="auto"/>
        <w:left w:val="none" w:sz="0" w:space="0" w:color="auto"/>
        <w:bottom w:val="none" w:sz="0" w:space="0" w:color="auto"/>
        <w:right w:val="none" w:sz="0" w:space="0" w:color="auto"/>
      </w:divBdr>
    </w:div>
    <w:div w:id="881290012">
      <w:bodyDiv w:val="1"/>
      <w:marLeft w:val="0"/>
      <w:marRight w:val="0"/>
      <w:marTop w:val="0"/>
      <w:marBottom w:val="0"/>
      <w:divBdr>
        <w:top w:val="none" w:sz="0" w:space="0" w:color="auto"/>
        <w:left w:val="none" w:sz="0" w:space="0" w:color="auto"/>
        <w:bottom w:val="none" w:sz="0" w:space="0" w:color="auto"/>
        <w:right w:val="none" w:sz="0" w:space="0" w:color="auto"/>
      </w:divBdr>
    </w:div>
    <w:div w:id="1274285064">
      <w:bodyDiv w:val="1"/>
      <w:marLeft w:val="0"/>
      <w:marRight w:val="0"/>
      <w:marTop w:val="0"/>
      <w:marBottom w:val="0"/>
      <w:divBdr>
        <w:top w:val="none" w:sz="0" w:space="0" w:color="auto"/>
        <w:left w:val="none" w:sz="0" w:space="0" w:color="auto"/>
        <w:bottom w:val="none" w:sz="0" w:space="0" w:color="auto"/>
        <w:right w:val="none" w:sz="0" w:space="0" w:color="auto"/>
      </w:divBdr>
    </w:div>
    <w:div w:id="1385981960">
      <w:bodyDiv w:val="1"/>
      <w:marLeft w:val="0"/>
      <w:marRight w:val="0"/>
      <w:marTop w:val="0"/>
      <w:marBottom w:val="0"/>
      <w:divBdr>
        <w:top w:val="none" w:sz="0" w:space="0" w:color="auto"/>
        <w:left w:val="none" w:sz="0" w:space="0" w:color="auto"/>
        <w:bottom w:val="none" w:sz="0" w:space="0" w:color="auto"/>
        <w:right w:val="none" w:sz="0" w:space="0" w:color="auto"/>
      </w:divBdr>
    </w:div>
    <w:div w:id="1508642351">
      <w:bodyDiv w:val="1"/>
      <w:marLeft w:val="0"/>
      <w:marRight w:val="0"/>
      <w:marTop w:val="0"/>
      <w:marBottom w:val="0"/>
      <w:divBdr>
        <w:top w:val="none" w:sz="0" w:space="0" w:color="auto"/>
        <w:left w:val="none" w:sz="0" w:space="0" w:color="auto"/>
        <w:bottom w:val="none" w:sz="0" w:space="0" w:color="auto"/>
        <w:right w:val="none" w:sz="0" w:space="0" w:color="auto"/>
      </w:divBdr>
    </w:div>
    <w:div w:id="1587030081">
      <w:bodyDiv w:val="1"/>
      <w:marLeft w:val="0"/>
      <w:marRight w:val="0"/>
      <w:marTop w:val="0"/>
      <w:marBottom w:val="0"/>
      <w:divBdr>
        <w:top w:val="none" w:sz="0" w:space="0" w:color="auto"/>
        <w:left w:val="none" w:sz="0" w:space="0" w:color="auto"/>
        <w:bottom w:val="none" w:sz="0" w:space="0" w:color="auto"/>
        <w:right w:val="none" w:sz="0" w:space="0" w:color="auto"/>
      </w:divBdr>
    </w:div>
    <w:div w:id="2084176445">
      <w:bodyDiv w:val="1"/>
      <w:marLeft w:val="0"/>
      <w:marRight w:val="0"/>
      <w:marTop w:val="0"/>
      <w:marBottom w:val="0"/>
      <w:divBdr>
        <w:top w:val="none" w:sz="0" w:space="0" w:color="auto"/>
        <w:left w:val="none" w:sz="0" w:space="0" w:color="auto"/>
        <w:bottom w:val="none" w:sz="0" w:space="0" w:color="auto"/>
        <w:right w:val="none" w:sz="0" w:space="0" w:color="auto"/>
      </w:divBdr>
    </w:div>
    <w:div w:id="212573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401210026@student.uin-malang.ac.id"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hyperlink" Target="https://jurnal.iairm-ngabar.com/index.php/Iktifak"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b26a7+UwyztFBE5uVPsNti1rQ==">CgMxLjA4AHIhMVluSzAxNldMeTgwb0xxdHFyZVpvckpXemNwbVhHYzMx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12993</Words>
  <Characters>74061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syah</cp:lastModifiedBy>
  <cp:revision>28</cp:revision>
  <cp:lastPrinted>2023-12-17T02:26:00Z</cp:lastPrinted>
  <dcterms:created xsi:type="dcterms:W3CDTF">2023-11-29T07:59:00Z</dcterms:created>
  <dcterms:modified xsi:type="dcterms:W3CDTF">2024-06-28T09:48:00Z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ies>
</file>